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5BC3A" w14:textId="77777777" w:rsidR="0018314C" w:rsidRPr="00CA050C" w:rsidRDefault="0018314C" w:rsidP="0018314C">
      <w:pPr>
        <w:spacing w:after="120"/>
        <w:jc w:val="center"/>
        <w:rPr>
          <w:b/>
          <w:bCs/>
          <w:color w:val="000000"/>
          <w:sz w:val="40"/>
          <w:szCs w:val="40"/>
        </w:rPr>
      </w:pPr>
      <w:r w:rsidRPr="00CA050C">
        <w:rPr>
          <w:i/>
          <w:iCs/>
          <w:noProof/>
          <w:color w:val="000000"/>
          <w:sz w:val="44"/>
          <w:szCs w:val="44"/>
        </w:rPr>
        <w:drawing>
          <wp:anchor distT="0" distB="0" distL="114300" distR="114300" simplePos="0" relativeHeight="251659264" behindDoc="0" locked="0" layoutInCell="1" allowOverlap="1" wp14:anchorId="3964C0A8" wp14:editId="693FCF2F">
            <wp:simplePos x="0" y="0"/>
            <wp:positionH relativeFrom="column">
              <wp:posOffset>95250</wp:posOffset>
            </wp:positionH>
            <wp:positionV relativeFrom="paragraph">
              <wp:posOffset>-3810</wp:posOffset>
            </wp:positionV>
            <wp:extent cx="830580" cy="1234440"/>
            <wp:effectExtent l="0" t="0" r="7620" b="3810"/>
            <wp:wrapNone/>
            <wp:docPr id="12448968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3058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50C">
        <w:rPr>
          <w:i/>
          <w:iCs/>
          <w:color w:val="000000"/>
          <w:sz w:val="44"/>
          <w:szCs w:val="44"/>
        </w:rPr>
        <w:t xml:space="preserve">               </w:t>
      </w:r>
      <w:r w:rsidRPr="00CA050C">
        <w:rPr>
          <w:b/>
          <w:bCs/>
          <w:color w:val="000000"/>
          <w:sz w:val="40"/>
          <w:szCs w:val="40"/>
        </w:rPr>
        <w:t>MADONAS NOVADA PAŠVALDĪBA</w:t>
      </w:r>
    </w:p>
    <w:p w14:paraId="7A72C1B4" w14:textId="77777777" w:rsidR="0018314C" w:rsidRPr="00CA050C" w:rsidRDefault="0018314C" w:rsidP="0018314C">
      <w:pPr>
        <w:spacing w:before="120"/>
        <w:jc w:val="center"/>
        <w:rPr>
          <w:color w:val="000000"/>
          <w:spacing w:val="20"/>
          <w:szCs w:val="24"/>
          <w:lang w:bidi="lo-LA"/>
        </w:rPr>
      </w:pPr>
    </w:p>
    <w:p w14:paraId="1F7DFEEB" w14:textId="77777777" w:rsidR="0018314C" w:rsidRPr="00CA050C" w:rsidRDefault="0018314C" w:rsidP="0018314C">
      <w:pPr>
        <w:spacing w:before="120"/>
        <w:jc w:val="center"/>
        <w:rPr>
          <w:color w:val="000000"/>
          <w:spacing w:val="20"/>
          <w:szCs w:val="24"/>
          <w:lang w:bidi="lo-LA"/>
        </w:rPr>
      </w:pPr>
      <w:r w:rsidRPr="00CA050C">
        <w:rPr>
          <w:color w:val="000000"/>
          <w:spacing w:val="20"/>
          <w:szCs w:val="24"/>
          <w:lang w:bidi="lo-LA"/>
        </w:rPr>
        <w:t xml:space="preserve">         Reģistrācijas numurs 90000054572</w:t>
      </w:r>
    </w:p>
    <w:p w14:paraId="3FA93FD5" w14:textId="77777777" w:rsidR="0018314C" w:rsidRPr="00CA050C" w:rsidRDefault="0018314C" w:rsidP="0018314C">
      <w:pPr>
        <w:tabs>
          <w:tab w:val="left" w:pos="720"/>
          <w:tab w:val="center" w:pos="4153"/>
          <w:tab w:val="right" w:pos="8306"/>
        </w:tabs>
        <w:jc w:val="center"/>
        <w:rPr>
          <w:rFonts w:eastAsia="Calibri"/>
          <w:color w:val="000000"/>
          <w:spacing w:val="20"/>
          <w:szCs w:val="24"/>
        </w:rPr>
      </w:pPr>
      <w:r w:rsidRPr="00CA050C">
        <w:rPr>
          <w:rFonts w:eastAsia="Calibri"/>
          <w:color w:val="000000"/>
          <w:spacing w:val="20"/>
          <w:szCs w:val="24"/>
        </w:rPr>
        <w:t xml:space="preserve">              Saieta laukums 1, Madona, Madonas novads, LV-4801</w:t>
      </w:r>
    </w:p>
    <w:p w14:paraId="5B02ACA3" w14:textId="77777777" w:rsidR="0018314C" w:rsidRPr="00CA050C" w:rsidRDefault="0018314C" w:rsidP="0018314C">
      <w:pPr>
        <w:tabs>
          <w:tab w:val="left" w:pos="720"/>
          <w:tab w:val="center" w:pos="4153"/>
          <w:tab w:val="right" w:pos="8306"/>
        </w:tabs>
        <w:jc w:val="center"/>
        <w:rPr>
          <w:rFonts w:cs="Arial Unicode MS"/>
          <w:b/>
          <w:bCs/>
          <w:caps/>
          <w:color w:val="000000"/>
          <w:szCs w:val="24"/>
          <w:lang w:bidi="lo-LA"/>
        </w:rPr>
      </w:pPr>
      <w:r w:rsidRPr="00CA050C">
        <w:rPr>
          <w:rFonts w:eastAsia="Calibri"/>
          <w:color w:val="000000"/>
          <w:szCs w:val="24"/>
        </w:rPr>
        <w:t xml:space="preserve">         t. 64860090, e-pasts: pasts@madona.lv </w:t>
      </w:r>
    </w:p>
    <w:p w14:paraId="10A5D663" w14:textId="77777777" w:rsidR="0018314C" w:rsidRPr="001D4BB8" w:rsidRDefault="0018314C" w:rsidP="0018314C">
      <w:pPr>
        <w:jc w:val="center"/>
        <w:rPr>
          <w:rFonts w:cs="Arial Unicode MS"/>
          <w:b/>
          <w:bCs/>
          <w:caps/>
          <w:color w:val="000000"/>
          <w:szCs w:val="24"/>
          <w:lang w:bidi="lo-LA"/>
        </w:rPr>
      </w:pPr>
      <w:r w:rsidRPr="00CA050C">
        <w:rPr>
          <w:rFonts w:cs="Arial Unicode MS"/>
          <w:b/>
          <w:bCs/>
          <w:caps/>
          <w:color w:val="000000"/>
          <w:szCs w:val="24"/>
          <w:lang w:bidi="lo-LA"/>
        </w:rPr>
        <w:t>___________________________________________________________________________</w:t>
      </w:r>
    </w:p>
    <w:p w14:paraId="451E6064" w14:textId="661B944E" w:rsidR="0018314C" w:rsidRDefault="0018314C" w:rsidP="0018314C">
      <w:pPr>
        <w:rPr>
          <w:b/>
          <w:bCs/>
          <w:caps/>
          <w:color w:val="000000"/>
          <w:szCs w:val="24"/>
          <w:lang w:bidi="lo-LA"/>
        </w:rPr>
      </w:pPr>
    </w:p>
    <w:p w14:paraId="1052CD40" w14:textId="36FB8B82" w:rsidR="0018314C" w:rsidRPr="0018314C" w:rsidRDefault="0018314C" w:rsidP="0018314C">
      <w:pPr>
        <w:jc w:val="center"/>
        <w:rPr>
          <w:caps/>
          <w:color w:val="000000"/>
          <w:szCs w:val="24"/>
          <w:lang w:bidi="lo-LA"/>
        </w:rPr>
      </w:pPr>
      <w:r>
        <w:rPr>
          <w:bCs/>
          <w:color w:val="000000"/>
          <w:szCs w:val="24"/>
        </w:rPr>
        <w:t>Madon</w:t>
      </w:r>
      <w:r>
        <w:rPr>
          <w:bCs/>
          <w:color w:val="000000"/>
          <w:szCs w:val="24"/>
        </w:rPr>
        <w:t>ā</w:t>
      </w:r>
    </w:p>
    <w:p w14:paraId="41815D51" w14:textId="77777777" w:rsidR="0018314C" w:rsidRDefault="0018314C" w:rsidP="00031251">
      <w:pPr>
        <w:shd w:val="clear" w:color="auto" w:fill="FFFFFF"/>
        <w:spacing w:line="100" w:lineRule="atLeast"/>
        <w:jc w:val="right"/>
        <w:rPr>
          <w:b/>
          <w:bCs/>
          <w:color w:val="000000"/>
          <w:szCs w:val="24"/>
        </w:rPr>
      </w:pPr>
    </w:p>
    <w:p w14:paraId="40D31564" w14:textId="6CF9AD7C" w:rsidR="00031251" w:rsidRDefault="00031251" w:rsidP="00031251">
      <w:pPr>
        <w:shd w:val="clear" w:color="auto" w:fill="FFFFFF"/>
        <w:spacing w:line="100" w:lineRule="atLeast"/>
        <w:jc w:val="right"/>
        <w:rPr>
          <w:bCs/>
          <w:color w:val="000000"/>
          <w:szCs w:val="24"/>
        </w:rPr>
      </w:pPr>
      <w:r>
        <w:rPr>
          <w:b/>
          <w:bCs/>
          <w:color w:val="000000"/>
          <w:szCs w:val="24"/>
        </w:rPr>
        <w:t>APSTIPRINĀTI</w:t>
      </w:r>
    </w:p>
    <w:p w14:paraId="7CE8810E" w14:textId="77777777" w:rsidR="00031251" w:rsidRDefault="00031251" w:rsidP="00031251">
      <w:pPr>
        <w:shd w:val="clear" w:color="auto" w:fill="FFFFFF"/>
        <w:spacing w:line="100" w:lineRule="atLeast"/>
        <w:jc w:val="right"/>
        <w:rPr>
          <w:bCs/>
          <w:color w:val="000000"/>
          <w:szCs w:val="24"/>
        </w:rPr>
      </w:pPr>
      <w:r>
        <w:rPr>
          <w:bCs/>
          <w:color w:val="000000"/>
          <w:szCs w:val="24"/>
        </w:rPr>
        <w:t>ar Madonas novada pašvaldības domes</w:t>
      </w:r>
    </w:p>
    <w:p w14:paraId="7EABED38" w14:textId="28976CA5" w:rsidR="00031251" w:rsidRDefault="0018314C" w:rsidP="00031251">
      <w:pPr>
        <w:shd w:val="clear" w:color="auto" w:fill="FFFFFF"/>
        <w:spacing w:line="100" w:lineRule="atLeast"/>
        <w:jc w:val="right"/>
        <w:rPr>
          <w:bCs/>
          <w:color w:val="000000"/>
          <w:szCs w:val="24"/>
        </w:rPr>
      </w:pPr>
      <w:r>
        <w:rPr>
          <w:bCs/>
          <w:color w:val="000000"/>
          <w:szCs w:val="24"/>
        </w:rPr>
        <w:t>30.01</w:t>
      </w:r>
      <w:r w:rsidR="00031251">
        <w:rPr>
          <w:bCs/>
          <w:color w:val="000000"/>
          <w:szCs w:val="24"/>
        </w:rPr>
        <w:t xml:space="preserve">.2026. lēmumu Nr. </w:t>
      </w:r>
      <w:r>
        <w:rPr>
          <w:bCs/>
          <w:color w:val="000000"/>
          <w:szCs w:val="24"/>
        </w:rPr>
        <w:t>99</w:t>
      </w:r>
    </w:p>
    <w:p w14:paraId="24B8765B" w14:textId="452493E3" w:rsidR="00031251" w:rsidRDefault="00031251" w:rsidP="00031251">
      <w:pPr>
        <w:shd w:val="clear" w:color="auto" w:fill="FFFFFF"/>
        <w:spacing w:line="100" w:lineRule="atLeast"/>
        <w:jc w:val="right"/>
        <w:rPr>
          <w:b/>
          <w:bCs/>
          <w:color w:val="000000"/>
          <w:szCs w:val="24"/>
        </w:rPr>
      </w:pPr>
      <w:r>
        <w:rPr>
          <w:bCs/>
          <w:color w:val="000000"/>
          <w:szCs w:val="24"/>
        </w:rPr>
        <w:t>(protokols Nr. </w:t>
      </w:r>
      <w:r w:rsidR="0018314C">
        <w:rPr>
          <w:bCs/>
          <w:color w:val="000000"/>
          <w:szCs w:val="24"/>
        </w:rPr>
        <w:t>1</w:t>
      </w:r>
      <w:r>
        <w:rPr>
          <w:bCs/>
          <w:color w:val="000000"/>
          <w:szCs w:val="24"/>
        </w:rPr>
        <w:t xml:space="preserve">, </w:t>
      </w:r>
      <w:r w:rsidR="0018314C">
        <w:rPr>
          <w:bCs/>
          <w:color w:val="000000"/>
          <w:szCs w:val="24"/>
        </w:rPr>
        <w:t>99</w:t>
      </w:r>
      <w:r>
        <w:rPr>
          <w:bCs/>
          <w:color w:val="000000"/>
          <w:szCs w:val="24"/>
        </w:rPr>
        <w:t>. p.)</w:t>
      </w:r>
    </w:p>
    <w:p w14:paraId="6C6EA629" w14:textId="77777777" w:rsidR="00031251" w:rsidRPr="00410CCA" w:rsidRDefault="00031251" w:rsidP="00031251">
      <w:pPr>
        <w:suppressAutoHyphens/>
        <w:rPr>
          <w:rFonts w:cs="Tahoma"/>
          <w:b/>
          <w:bCs/>
          <w:szCs w:val="22"/>
          <w:lang w:eastAsia="zh-CN"/>
        </w:rPr>
      </w:pPr>
    </w:p>
    <w:p w14:paraId="6BE965C2" w14:textId="70422D03" w:rsidR="00031251" w:rsidRPr="0018314C" w:rsidRDefault="00031251" w:rsidP="00031251">
      <w:pPr>
        <w:jc w:val="center"/>
        <w:rPr>
          <w:b/>
          <w:bCs/>
          <w:caps/>
          <w:szCs w:val="24"/>
        </w:rPr>
      </w:pPr>
      <w:r w:rsidRPr="0018314C">
        <w:rPr>
          <w:b/>
          <w:bCs/>
          <w:caps/>
          <w:szCs w:val="24"/>
        </w:rPr>
        <w:t xml:space="preserve">Madonas novada pašvaldības kustamās mantas </w:t>
      </w:r>
      <w:r w:rsidR="00EC18B8" w:rsidRPr="0018314C">
        <w:rPr>
          <w:b/>
          <w:bCs/>
          <w:caps/>
          <w:szCs w:val="24"/>
        </w:rPr>
        <w:t>-</w:t>
      </w:r>
      <w:r w:rsidRPr="0018314C">
        <w:rPr>
          <w:b/>
          <w:bCs/>
          <w:caps/>
          <w:szCs w:val="24"/>
        </w:rPr>
        <w:t xml:space="preserve"> cirsm</w:t>
      </w:r>
      <w:r w:rsidR="0046193A" w:rsidRPr="0018314C">
        <w:rPr>
          <w:b/>
          <w:bCs/>
          <w:caps/>
          <w:szCs w:val="24"/>
        </w:rPr>
        <w:t>u</w:t>
      </w:r>
      <w:r w:rsidRPr="0018314C">
        <w:rPr>
          <w:b/>
          <w:bCs/>
          <w:caps/>
          <w:szCs w:val="24"/>
        </w:rPr>
        <w:t>, kas atrodas nekustamaj</w:t>
      </w:r>
      <w:r w:rsidR="00EC18B8" w:rsidRPr="0018314C">
        <w:rPr>
          <w:b/>
          <w:bCs/>
          <w:caps/>
          <w:szCs w:val="24"/>
        </w:rPr>
        <w:t>Ā</w:t>
      </w:r>
      <w:r w:rsidRPr="0018314C">
        <w:rPr>
          <w:b/>
          <w:bCs/>
          <w:caps/>
          <w:szCs w:val="24"/>
        </w:rPr>
        <w:t xml:space="preserve"> īpašum</w:t>
      </w:r>
      <w:r w:rsidR="00EC18B8" w:rsidRPr="0018314C">
        <w:rPr>
          <w:b/>
          <w:bCs/>
          <w:caps/>
          <w:szCs w:val="24"/>
        </w:rPr>
        <w:t>Ā</w:t>
      </w:r>
      <w:r w:rsidRPr="0018314C">
        <w:rPr>
          <w:b/>
          <w:bCs/>
          <w:caps/>
          <w:szCs w:val="24"/>
        </w:rPr>
        <w:t xml:space="preserve"> </w:t>
      </w:r>
      <w:r w:rsidR="00326F24" w:rsidRPr="0018314C">
        <w:rPr>
          <w:b/>
          <w:bCs/>
          <w:caps/>
          <w:szCs w:val="24"/>
        </w:rPr>
        <w:t>“</w:t>
      </w:r>
      <w:r w:rsidR="00EC18B8" w:rsidRPr="0018314C">
        <w:rPr>
          <w:b/>
          <w:bCs/>
          <w:caps/>
          <w:szCs w:val="24"/>
        </w:rPr>
        <w:t>BRAKI</w:t>
      </w:r>
      <w:r w:rsidR="00326F24" w:rsidRPr="0018314C">
        <w:rPr>
          <w:b/>
          <w:bCs/>
          <w:caps/>
          <w:szCs w:val="24"/>
        </w:rPr>
        <w:t>”</w:t>
      </w:r>
      <w:r w:rsidRPr="0018314C">
        <w:rPr>
          <w:b/>
          <w:bCs/>
          <w:caps/>
          <w:szCs w:val="24"/>
        </w:rPr>
        <w:t xml:space="preserve">, </w:t>
      </w:r>
      <w:r w:rsidR="00EC18B8" w:rsidRPr="0018314C">
        <w:rPr>
          <w:b/>
          <w:bCs/>
          <w:caps/>
          <w:szCs w:val="24"/>
        </w:rPr>
        <w:t>ĒRGĻU</w:t>
      </w:r>
      <w:r w:rsidRPr="0018314C">
        <w:rPr>
          <w:b/>
          <w:bCs/>
          <w:caps/>
          <w:szCs w:val="24"/>
        </w:rPr>
        <w:t xml:space="preserve"> pagastā</w:t>
      </w:r>
    </w:p>
    <w:p w14:paraId="73F1AED9" w14:textId="77777777" w:rsidR="00031251" w:rsidRPr="0018314C" w:rsidRDefault="00031251" w:rsidP="00031251">
      <w:pPr>
        <w:jc w:val="center"/>
        <w:rPr>
          <w:b/>
          <w:bCs/>
          <w:caps/>
          <w:szCs w:val="24"/>
        </w:rPr>
      </w:pPr>
      <w:r w:rsidRPr="0018314C">
        <w:rPr>
          <w:b/>
          <w:bCs/>
          <w:caps/>
          <w:szCs w:val="24"/>
        </w:rPr>
        <w:t xml:space="preserve"> IZSOLES</w:t>
      </w:r>
      <w:r w:rsidRPr="0018314C">
        <w:rPr>
          <w:b/>
          <w:bCs/>
          <w:szCs w:val="24"/>
        </w:rPr>
        <w:t xml:space="preserve"> NOTEIKUMI</w:t>
      </w:r>
    </w:p>
    <w:p w14:paraId="19CD9FEA" w14:textId="77777777" w:rsidR="00031251" w:rsidRPr="00410CCA" w:rsidRDefault="00031251" w:rsidP="00031251">
      <w:pPr>
        <w:jc w:val="center"/>
        <w:rPr>
          <w:b/>
        </w:rPr>
      </w:pPr>
    </w:p>
    <w:p w14:paraId="007C88D6" w14:textId="77777777" w:rsidR="00031251" w:rsidRPr="00410CCA" w:rsidRDefault="00031251" w:rsidP="00031251">
      <w:pPr>
        <w:pStyle w:val="Sarakstarindkopa"/>
        <w:keepNext/>
        <w:widowControl w:val="0"/>
        <w:numPr>
          <w:ilvl w:val="0"/>
          <w:numId w:val="4"/>
        </w:numPr>
        <w:tabs>
          <w:tab w:val="num" w:pos="0"/>
        </w:tabs>
        <w:suppressAutoHyphens/>
        <w:jc w:val="center"/>
        <w:outlineLvl w:val="2"/>
        <w:rPr>
          <w:b/>
          <w:bCs/>
          <w:sz w:val="26"/>
          <w:szCs w:val="26"/>
          <w:lang w:eastAsia="zh-CN"/>
        </w:rPr>
      </w:pPr>
      <w:r w:rsidRPr="00410CCA">
        <w:rPr>
          <w:b/>
          <w:bCs/>
          <w:lang w:eastAsia="zh-CN"/>
        </w:rPr>
        <w:t>Vispārīgie noteikumi</w:t>
      </w:r>
    </w:p>
    <w:p w14:paraId="449A2F64" w14:textId="77777777" w:rsidR="00031251" w:rsidRPr="00EF2D20" w:rsidRDefault="00031251" w:rsidP="00031251">
      <w:pPr>
        <w:pStyle w:val="Sarakstarindkopa"/>
        <w:numPr>
          <w:ilvl w:val="1"/>
          <w:numId w:val="3"/>
        </w:numPr>
        <w:tabs>
          <w:tab w:val="left" w:pos="1134"/>
        </w:tabs>
        <w:jc w:val="both"/>
      </w:pPr>
      <w:r w:rsidRPr="00EF2D20">
        <w:t>Šie izsoles noteikumi (turpmāk – Noteikumi) nosaka kārtību, kādā, saskaņā ar Publiskas personas mantas atsavināšanas likuma nosacījumiem, tiek organizēta Madonas novada pašvaldībai piederošās kustamās mantas - mežaudzes cirsm</w:t>
      </w:r>
      <w:r w:rsidR="0046193A">
        <w:t>u</w:t>
      </w:r>
      <w:r w:rsidRPr="00EF2D20">
        <w:t xml:space="preserve"> kā nedalāmu vienību, kas atrodas:</w:t>
      </w:r>
    </w:p>
    <w:p w14:paraId="6A18EB44" w14:textId="6ECAD2DC" w:rsidR="00031251" w:rsidRPr="00EF2D20" w:rsidRDefault="00031251" w:rsidP="00031251">
      <w:pPr>
        <w:tabs>
          <w:tab w:val="left" w:pos="1134"/>
        </w:tabs>
        <w:ind w:left="993" w:hanging="567"/>
        <w:jc w:val="both"/>
      </w:pPr>
      <w:r w:rsidRPr="00EF2D20">
        <w:t xml:space="preserve">1.1.1. </w:t>
      </w:r>
      <w:bookmarkStart w:id="0" w:name="_Hlk220416003"/>
      <w:bookmarkStart w:id="1" w:name="_Hlk220411770"/>
      <w:r w:rsidR="00992728">
        <w:t>“</w:t>
      </w:r>
      <w:proofErr w:type="spellStart"/>
      <w:r w:rsidR="00EC18B8">
        <w:t>Brak</w:t>
      </w:r>
      <w:r w:rsidR="00F81B40">
        <w:t>i</w:t>
      </w:r>
      <w:proofErr w:type="spellEnd"/>
      <w:r w:rsidR="00992728">
        <w:t>”</w:t>
      </w:r>
      <w:r w:rsidRPr="00EF2D20">
        <w:t xml:space="preserve">, </w:t>
      </w:r>
      <w:r w:rsidR="00EC18B8">
        <w:t>Ērgļu</w:t>
      </w:r>
      <w:r w:rsidRPr="00EF2D20">
        <w:t xml:space="preserve"> pagastā, kadastra Nr. </w:t>
      </w:r>
      <w:r w:rsidR="00EC18B8" w:rsidRPr="00EC18B8">
        <w:t>7054</w:t>
      </w:r>
      <w:r w:rsidR="00F81B40">
        <w:t xml:space="preserve"> </w:t>
      </w:r>
      <w:r w:rsidR="00EC18B8" w:rsidRPr="00EC18B8">
        <w:t>008</w:t>
      </w:r>
      <w:r w:rsidR="00F81B40">
        <w:t xml:space="preserve"> </w:t>
      </w:r>
      <w:r w:rsidR="00EC18B8" w:rsidRPr="00EC18B8">
        <w:t>0253</w:t>
      </w:r>
      <w:bookmarkEnd w:id="0"/>
      <w:r w:rsidRPr="00EF2D20">
        <w:t xml:space="preserve">, sastāvā esošās zemes vienības ar kadastra apzīmējumu </w:t>
      </w:r>
      <w:r w:rsidR="00F81B40" w:rsidRPr="00EC18B8">
        <w:t>70540080253</w:t>
      </w:r>
      <w:r w:rsidR="00F81B40">
        <w:t xml:space="preserve"> 1</w:t>
      </w:r>
      <w:r w:rsidRPr="00EF2D20">
        <w:t xml:space="preserve">. kvartāla </w:t>
      </w:r>
      <w:r w:rsidR="00F81B40">
        <w:t>8</w:t>
      </w:r>
      <w:r w:rsidRPr="00EF2D20">
        <w:t xml:space="preserve">., </w:t>
      </w:r>
      <w:r w:rsidR="00F81B40">
        <w:t>29</w:t>
      </w:r>
      <w:r w:rsidRPr="00EF2D20">
        <w:t>.</w:t>
      </w:r>
      <w:r w:rsidR="00F81B40">
        <w:t>, 19., 20. un 36.</w:t>
      </w:r>
      <w:r w:rsidRPr="00EF2D20">
        <w:t xml:space="preserve"> nogabalos</w:t>
      </w:r>
      <w:bookmarkEnd w:id="1"/>
      <w:r w:rsidRPr="00EF2D20">
        <w:t>;</w:t>
      </w:r>
    </w:p>
    <w:p w14:paraId="55B27063" w14:textId="77777777" w:rsidR="00031251" w:rsidRPr="00EF2D20" w:rsidRDefault="00031251" w:rsidP="00031251">
      <w:pPr>
        <w:tabs>
          <w:tab w:val="left" w:pos="1134"/>
        </w:tabs>
        <w:ind w:left="993" w:hanging="567"/>
        <w:jc w:val="both"/>
      </w:pPr>
      <w:r w:rsidRPr="00EF2D20">
        <w:t>(turpmāk – Objekts), izsole, saskaņā ar zemāk tabulā norādītajiem apjomiem.</w:t>
      </w:r>
    </w:p>
    <w:p w14:paraId="398E7529" w14:textId="77777777" w:rsidR="00031251" w:rsidRPr="00EA6838" w:rsidRDefault="00031251" w:rsidP="00031251">
      <w:pPr>
        <w:pStyle w:val="Sarakstarindkopa"/>
        <w:numPr>
          <w:ilvl w:val="1"/>
          <w:numId w:val="3"/>
        </w:numPr>
        <w:tabs>
          <w:tab w:val="left" w:pos="1134"/>
        </w:tabs>
        <w:ind w:left="567" w:hanging="567"/>
        <w:jc w:val="both"/>
        <w:rPr>
          <w:rFonts w:eastAsia="Lucida Sans Unicode"/>
          <w:bCs/>
        </w:rPr>
      </w:pPr>
      <w:r w:rsidRPr="00EA6838">
        <w:rPr>
          <w:rFonts w:eastAsia="Lucida Sans Unicode"/>
          <w:bCs/>
        </w:rPr>
        <w:t>Izsoles rīkotājs – Madonas novada pašvaldības īpašuma iznomāšanas un atsavināšanas izsoļu komisija (turpmāk tekstā – Izsoles komisija). Izsoles komisija var pieaicināt ekspertus.</w:t>
      </w:r>
    </w:p>
    <w:p w14:paraId="29316EA7"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rFonts w:eastAsia="Lucida Sans Unicode"/>
          <w:bCs/>
        </w:rPr>
        <w:t xml:space="preserve">Atsavināšanas veids – </w:t>
      </w:r>
      <w:r w:rsidRPr="00410CCA">
        <w:rPr>
          <w:rFonts w:eastAsia="Lucida Sans Unicode"/>
          <w:b/>
        </w:rPr>
        <w:t xml:space="preserve">elektroniskā izsole </w:t>
      </w:r>
      <w:r w:rsidRPr="00410CCA">
        <w:rPr>
          <w:b/>
          <w:lang w:eastAsia="zh-CN"/>
        </w:rPr>
        <w:t xml:space="preserve">elektronisko izsoļu vietnē (turpmāk – EI vietne) </w:t>
      </w:r>
      <w:r w:rsidRPr="00410CCA">
        <w:t xml:space="preserve"> </w:t>
      </w:r>
      <w:hyperlink r:id="rId9" w:history="1">
        <w:r w:rsidRPr="00410CCA">
          <w:rPr>
            <w:rStyle w:val="Hipersaite"/>
            <w:b/>
            <w:lang w:eastAsia="zh-CN"/>
          </w:rPr>
          <w:t>https://izsoles.ta.gov.lv</w:t>
        </w:r>
      </w:hyperlink>
      <w:hyperlink r:id="rId10" w:history="1">
        <w:r w:rsidRPr="00410CCA">
          <w:rPr>
            <w:rStyle w:val="Hipersaite"/>
            <w:b/>
            <w:lang w:eastAsia="zh-CN"/>
          </w:rPr>
          <w:t xml:space="preserve"> </w:t>
        </w:r>
      </w:hyperlink>
      <w:r w:rsidRPr="00410CCA">
        <w:rPr>
          <w:b/>
          <w:lang w:eastAsia="zh-CN"/>
        </w:rPr>
        <w:t>ar augšupejošu soli.</w:t>
      </w:r>
    </w:p>
    <w:p w14:paraId="686EBE74" w14:textId="3F39A304" w:rsidR="00031251" w:rsidRPr="00D42FC4"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Izsolē piedāvātā objekta nosacītā sākotnējā cena – </w:t>
      </w:r>
      <w:bookmarkStart w:id="2" w:name="_Hlk220412190"/>
      <w:r w:rsidR="00960EA0">
        <w:rPr>
          <w:b/>
          <w:bCs/>
        </w:rPr>
        <w:t>58 125</w:t>
      </w:r>
      <w:r w:rsidRPr="00410810">
        <w:rPr>
          <w:b/>
          <w:bCs/>
        </w:rPr>
        <w:t>,</w:t>
      </w:r>
      <w:r w:rsidR="00960EA0">
        <w:rPr>
          <w:b/>
          <w:bCs/>
        </w:rPr>
        <w:t>45</w:t>
      </w:r>
      <w:bookmarkEnd w:id="2"/>
      <w:r w:rsidRPr="00410810">
        <w:t xml:space="preserve"> </w:t>
      </w:r>
      <w:r w:rsidRPr="00410810">
        <w:rPr>
          <w:b/>
          <w:bCs/>
        </w:rPr>
        <w:t xml:space="preserve">EUR </w:t>
      </w:r>
      <w:r w:rsidRPr="00410810">
        <w:t xml:space="preserve"> (</w:t>
      </w:r>
      <w:bookmarkStart w:id="3" w:name="_Hlk220412211"/>
      <w:r w:rsidR="00960EA0">
        <w:rPr>
          <w:iCs/>
        </w:rPr>
        <w:t>piecdesmit astoņi</w:t>
      </w:r>
      <w:r w:rsidRPr="00410810">
        <w:rPr>
          <w:iCs/>
        </w:rPr>
        <w:t xml:space="preserve"> </w:t>
      </w:r>
      <w:r>
        <w:rPr>
          <w:iCs/>
        </w:rPr>
        <w:t xml:space="preserve">tūkstoši </w:t>
      </w:r>
      <w:r w:rsidR="00960EA0">
        <w:rPr>
          <w:iCs/>
        </w:rPr>
        <w:t>viens simts divdesmit pieci</w:t>
      </w:r>
      <w:r>
        <w:rPr>
          <w:iCs/>
        </w:rPr>
        <w:t xml:space="preserve"> </w:t>
      </w:r>
      <w:proofErr w:type="spellStart"/>
      <w:r w:rsidRPr="00EA6838">
        <w:rPr>
          <w:i/>
        </w:rPr>
        <w:t>euro</w:t>
      </w:r>
      <w:proofErr w:type="spellEnd"/>
      <w:r w:rsidRPr="00410810">
        <w:rPr>
          <w:i/>
        </w:rPr>
        <w:t xml:space="preserve">, </w:t>
      </w:r>
      <w:r w:rsidR="00960EA0" w:rsidRPr="00960EA0">
        <w:rPr>
          <w:iCs/>
        </w:rPr>
        <w:t>45</w:t>
      </w:r>
      <w:r w:rsidRPr="00410810">
        <w:rPr>
          <w:iCs/>
        </w:rPr>
        <w:t xml:space="preserve"> cent</w:t>
      </w:r>
      <w:r w:rsidR="00960EA0">
        <w:rPr>
          <w:iCs/>
        </w:rPr>
        <w:t>i</w:t>
      </w:r>
      <w:bookmarkEnd w:id="3"/>
      <w:r w:rsidRPr="00410810">
        <w:t xml:space="preserve">), </w:t>
      </w:r>
      <w:r w:rsidRPr="00410810">
        <w:rPr>
          <w:bCs/>
          <w:lang w:bidi="ar-QA"/>
        </w:rPr>
        <w:t>sākumcena norādīta bez PV</w:t>
      </w:r>
      <w:r w:rsidRPr="00F03440">
        <w:rPr>
          <w:bCs/>
          <w:lang w:bidi="ar-QA"/>
        </w:rPr>
        <w:t>N</w:t>
      </w:r>
      <w:r w:rsidRPr="00F03440">
        <w:t xml:space="preserve">. </w:t>
      </w:r>
      <w:r w:rsidRPr="00F03440">
        <w:rPr>
          <w:bCs/>
          <w:szCs w:val="24"/>
        </w:rPr>
        <w:t>Papildus i</w:t>
      </w:r>
      <w:r w:rsidRPr="00EF2D20">
        <w:rPr>
          <w:szCs w:val="24"/>
        </w:rPr>
        <w:t xml:space="preserve">zsolē nosolītajai cenai maksājams </w:t>
      </w:r>
      <w:r w:rsidRPr="00F03440">
        <w:t xml:space="preserve">pievienotās vērtības nodoklis normatīvajos aktos noteiktajā kārtībā. </w:t>
      </w:r>
      <w:r w:rsidRPr="00EF2D20">
        <w:t xml:space="preserve">Izsoles solis (minimālā summa, par kādu izsoles laikā tiek paaugstināta nosacītā sākotnējā cena)  ir </w:t>
      </w:r>
      <w:r w:rsidR="00960EA0">
        <w:rPr>
          <w:b/>
          <w:bCs/>
        </w:rPr>
        <w:t>10</w:t>
      </w:r>
      <w:r w:rsidRPr="00EF2D20">
        <w:rPr>
          <w:b/>
        </w:rPr>
        <w:t>00,00 EUR</w:t>
      </w:r>
      <w:r w:rsidRPr="00EF2D20">
        <w:t xml:space="preserve"> </w:t>
      </w:r>
      <w:r w:rsidR="00960EA0">
        <w:t>(viens tūkstotis</w:t>
      </w:r>
      <w:r w:rsidRPr="00EF2D20">
        <w:t xml:space="preserve"> </w:t>
      </w:r>
      <w:proofErr w:type="spellStart"/>
      <w:r w:rsidRPr="00EF2D20">
        <w:rPr>
          <w:i/>
        </w:rPr>
        <w:t>euro</w:t>
      </w:r>
      <w:proofErr w:type="spellEnd"/>
      <w:r w:rsidRPr="00EF2D20">
        <w:rPr>
          <w:i/>
        </w:rPr>
        <w:t xml:space="preserve">, </w:t>
      </w:r>
      <w:r w:rsidRPr="00EF2D20">
        <w:t xml:space="preserve">00 centi). </w:t>
      </w:r>
    </w:p>
    <w:p w14:paraId="7B8D5469"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lang w:eastAsia="zh-CN"/>
        </w:rPr>
        <w:t xml:space="preserve">Maksāšanas līdzekļi: </w:t>
      </w:r>
      <w:proofErr w:type="spellStart"/>
      <w:r w:rsidRPr="00410CCA">
        <w:rPr>
          <w:i/>
          <w:iCs/>
          <w:lang w:eastAsia="zh-CN"/>
        </w:rPr>
        <w:t>euro</w:t>
      </w:r>
      <w:proofErr w:type="spellEnd"/>
      <w:r w:rsidRPr="00410CCA">
        <w:rPr>
          <w:lang w:eastAsia="zh-CN"/>
        </w:rPr>
        <w:t xml:space="preserve"> 100% apmērā.</w:t>
      </w:r>
    </w:p>
    <w:p w14:paraId="77EC2C0A"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Ar Izsoles noteikumiem var iepazīties: elektronisko izsoļu vietnē https://izsoles.ta.gov.lv/ (sadaļā –Madonas novads), interneta vietnēs </w:t>
      </w:r>
      <w:hyperlink r:id="rId11" w:history="1">
        <w:r w:rsidRPr="00EF2D20">
          <w:rPr>
            <w:u w:val="single"/>
          </w:rPr>
          <w:t>www.madona.lv</w:t>
        </w:r>
      </w:hyperlink>
      <w:r w:rsidRPr="00EF2D20">
        <w:t>, Madonas novada pašvaldības centrālās administrācijas telpās (Saieta laukums 1, Madona) darba laikā (pirmdien – no plkst.8.00 līdz 18.00, otrdien, trešdien, ceturtdien – no plkst.8.00-17.00, piektdien – no plkst.8.00-16.00).</w:t>
      </w:r>
    </w:p>
    <w:p w14:paraId="3A626B0D" w14:textId="77777777" w:rsidR="00031251" w:rsidRPr="00410CCA" w:rsidRDefault="00031251" w:rsidP="00031251">
      <w:pPr>
        <w:tabs>
          <w:tab w:val="left" w:pos="1134"/>
          <w:tab w:val="left" w:pos="3930"/>
        </w:tabs>
        <w:jc w:val="both"/>
        <w:rPr>
          <w:sz w:val="12"/>
          <w:szCs w:val="12"/>
          <w:lang w:eastAsia="zh-CN"/>
        </w:rPr>
      </w:pPr>
    </w:p>
    <w:p w14:paraId="6CB1AF75" w14:textId="77777777" w:rsidR="00031251" w:rsidRPr="00410CCA" w:rsidRDefault="00031251" w:rsidP="00031251">
      <w:pPr>
        <w:pStyle w:val="Sarakstarindkopa"/>
        <w:tabs>
          <w:tab w:val="left" w:pos="1134"/>
          <w:tab w:val="left" w:pos="3930"/>
        </w:tabs>
        <w:ind w:left="567"/>
        <w:contextualSpacing w:val="0"/>
        <w:jc w:val="both"/>
        <w:rPr>
          <w:sz w:val="12"/>
          <w:szCs w:val="12"/>
          <w:lang w:eastAsia="zh-CN"/>
        </w:rPr>
      </w:pPr>
    </w:p>
    <w:p w14:paraId="77A4FE42" w14:textId="77777777" w:rsidR="00031251" w:rsidRPr="00410CCA" w:rsidRDefault="00031251" w:rsidP="00EB6F09">
      <w:pPr>
        <w:pStyle w:val="Sarakstarindkopa"/>
        <w:numPr>
          <w:ilvl w:val="0"/>
          <w:numId w:val="3"/>
        </w:numPr>
        <w:tabs>
          <w:tab w:val="left" w:pos="3930"/>
        </w:tabs>
        <w:contextualSpacing w:val="0"/>
        <w:jc w:val="center"/>
        <w:rPr>
          <w:b/>
          <w:lang w:eastAsia="zh-CN"/>
        </w:rPr>
      </w:pPr>
      <w:r w:rsidRPr="00410CCA">
        <w:rPr>
          <w:b/>
          <w:lang w:eastAsia="zh-CN"/>
        </w:rPr>
        <w:t>Ziņas par objektu</w:t>
      </w:r>
    </w:p>
    <w:p w14:paraId="0FBB1367" w14:textId="38157F23" w:rsidR="00031251" w:rsidRDefault="00031251" w:rsidP="00031251">
      <w:pPr>
        <w:pStyle w:val="Pamattekstsaratkpi"/>
        <w:numPr>
          <w:ilvl w:val="1"/>
          <w:numId w:val="3"/>
        </w:numPr>
        <w:tabs>
          <w:tab w:val="left" w:pos="993"/>
        </w:tabs>
        <w:spacing w:after="0"/>
        <w:ind w:left="567" w:hanging="567"/>
        <w:jc w:val="both"/>
        <w:rPr>
          <w:szCs w:val="24"/>
        </w:rPr>
      </w:pPr>
      <w:r w:rsidRPr="00410CCA">
        <w:rPr>
          <w:b/>
          <w:bCs/>
          <w:szCs w:val="24"/>
        </w:rPr>
        <w:t xml:space="preserve">Izsoles objekts: </w:t>
      </w:r>
      <w:bookmarkStart w:id="4" w:name="_Hlk92109417"/>
      <w:r w:rsidRPr="00410CCA">
        <w:rPr>
          <w:szCs w:val="24"/>
        </w:rPr>
        <w:t>Madonas novada pašvaldības</w:t>
      </w:r>
      <w:r>
        <w:rPr>
          <w:szCs w:val="24"/>
        </w:rPr>
        <w:t xml:space="preserve"> kustamā manta </w:t>
      </w:r>
      <w:r w:rsidR="00960EA0">
        <w:rPr>
          <w:szCs w:val="24"/>
        </w:rPr>
        <w:t>BRAKI</w:t>
      </w:r>
      <w:r>
        <w:rPr>
          <w:szCs w:val="24"/>
        </w:rPr>
        <w:t xml:space="preserve"> </w:t>
      </w:r>
      <w:r w:rsidRPr="00410CCA">
        <w:rPr>
          <w:szCs w:val="24"/>
        </w:rPr>
        <w:t>cirsma</w:t>
      </w:r>
      <w:r w:rsidR="0046193A">
        <w:rPr>
          <w:szCs w:val="24"/>
        </w:rPr>
        <w:t>s</w:t>
      </w:r>
      <w:r>
        <w:rPr>
          <w:szCs w:val="24"/>
        </w:rPr>
        <w:t>,</w:t>
      </w:r>
      <w:r w:rsidRPr="00410CCA">
        <w:rPr>
          <w:szCs w:val="24"/>
        </w:rPr>
        <w:t xml:space="preserve"> kā nedalām</w:t>
      </w:r>
      <w:r>
        <w:rPr>
          <w:szCs w:val="24"/>
        </w:rPr>
        <w:t>a</w:t>
      </w:r>
      <w:r w:rsidRPr="00410CCA">
        <w:rPr>
          <w:szCs w:val="24"/>
        </w:rPr>
        <w:t xml:space="preserve"> vienīb</w:t>
      </w:r>
      <w:r>
        <w:rPr>
          <w:szCs w:val="24"/>
        </w:rPr>
        <w:t>a</w:t>
      </w:r>
      <w:r w:rsidRPr="00410CCA">
        <w:rPr>
          <w:szCs w:val="24"/>
        </w:rPr>
        <w:t xml:space="preserve"> sastāvoša no: </w:t>
      </w:r>
      <w:bookmarkEnd w:id="4"/>
    </w:p>
    <w:p w14:paraId="39F40702" w14:textId="77777777" w:rsidR="0018314C" w:rsidRDefault="0018314C" w:rsidP="0018314C">
      <w:pPr>
        <w:pStyle w:val="Pamattekstsaratkpi"/>
        <w:tabs>
          <w:tab w:val="left" w:pos="993"/>
        </w:tabs>
        <w:spacing w:after="0"/>
        <w:ind w:left="567"/>
        <w:jc w:val="both"/>
        <w:rPr>
          <w:b/>
          <w:bCs/>
          <w:szCs w:val="24"/>
        </w:rPr>
      </w:pPr>
    </w:p>
    <w:p w14:paraId="42B4177B" w14:textId="77777777" w:rsidR="0018314C" w:rsidRDefault="0018314C" w:rsidP="0018314C">
      <w:pPr>
        <w:pStyle w:val="Pamattekstsaratkpi"/>
        <w:tabs>
          <w:tab w:val="left" w:pos="993"/>
        </w:tabs>
        <w:spacing w:after="0"/>
        <w:ind w:left="567"/>
        <w:jc w:val="both"/>
        <w:rPr>
          <w:szCs w:val="24"/>
        </w:rPr>
      </w:pPr>
    </w:p>
    <w:tbl>
      <w:tblPr>
        <w:tblW w:w="9117" w:type="dxa"/>
        <w:tblInd w:w="5" w:type="dxa"/>
        <w:tblLook w:val="04A0" w:firstRow="1" w:lastRow="0" w:firstColumn="1" w:lastColumn="0" w:noHBand="0" w:noVBand="1"/>
      </w:tblPr>
      <w:tblGrid>
        <w:gridCol w:w="1691"/>
        <w:gridCol w:w="1710"/>
        <w:gridCol w:w="889"/>
        <w:gridCol w:w="1266"/>
        <w:gridCol w:w="1060"/>
        <w:gridCol w:w="1084"/>
        <w:gridCol w:w="1417"/>
      </w:tblGrid>
      <w:tr w:rsidR="00031251" w:rsidRPr="00031251" w14:paraId="5713E5D0" w14:textId="77777777" w:rsidTr="00BB106A">
        <w:trPr>
          <w:trHeight w:val="840"/>
        </w:trPr>
        <w:tc>
          <w:tcPr>
            <w:tcW w:w="1691" w:type="dxa"/>
            <w:tcBorders>
              <w:top w:val="single" w:sz="4" w:space="0" w:color="auto"/>
              <w:left w:val="single" w:sz="4" w:space="0" w:color="auto"/>
              <w:bottom w:val="single" w:sz="4" w:space="0" w:color="auto"/>
              <w:right w:val="single" w:sz="4" w:space="0" w:color="auto"/>
            </w:tcBorders>
            <w:vAlign w:val="center"/>
            <w:hideMark/>
          </w:tcPr>
          <w:p w14:paraId="16E41FC7" w14:textId="77777777" w:rsidR="00031251" w:rsidRPr="00031251" w:rsidRDefault="00031251" w:rsidP="00BB106A">
            <w:pPr>
              <w:jc w:val="center"/>
              <w:rPr>
                <w:b/>
                <w:bCs/>
                <w:color w:val="000000"/>
                <w:sz w:val="22"/>
                <w:szCs w:val="22"/>
                <w:lang w:eastAsia="en-US"/>
              </w:rPr>
            </w:pPr>
            <w:bookmarkStart w:id="5" w:name="_Hlk220415733"/>
            <w:r w:rsidRPr="00031251">
              <w:rPr>
                <w:b/>
                <w:bCs/>
                <w:color w:val="000000"/>
                <w:sz w:val="22"/>
                <w:szCs w:val="22"/>
                <w:lang w:eastAsia="en-US"/>
              </w:rPr>
              <w:lastRenderedPageBreak/>
              <w:t>Īpašuma nosaukums</w:t>
            </w:r>
          </w:p>
        </w:tc>
        <w:tc>
          <w:tcPr>
            <w:tcW w:w="1710" w:type="dxa"/>
            <w:tcBorders>
              <w:top w:val="single" w:sz="4" w:space="0" w:color="auto"/>
              <w:left w:val="nil"/>
              <w:bottom w:val="single" w:sz="4" w:space="0" w:color="auto"/>
              <w:right w:val="single" w:sz="4" w:space="0" w:color="auto"/>
            </w:tcBorders>
            <w:vAlign w:val="center"/>
            <w:hideMark/>
          </w:tcPr>
          <w:p w14:paraId="48A3C21A"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Zemes vienības kadastra apzīmējums</w:t>
            </w:r>
          </w:p>
        </w:tc>
        <w:tc>
          <w:tcPr>
            <w:tcW w:w="889" w:type="dxa"/>
            <w:tcBorders>
              <w:top w:val="single" w:sz="4" w:space="0" w:color="auto"/>
              <w:left w:val="nil"/>
              <w:bottom w:val="single" w:sz="4" w:space="0" w:color="auto"/>
              <w:right w:val="single" w:sz="4" w:space="0" w:color="auto"/>
            </w:tcBorders>
            <w:vAlign w:val="center"/>
            <w:hideMark/>
          </w:tcPr>
          <w:p w14:paraId="4D5A2ABF"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Platība ha</w:t>
            </w:r>
          </w:p>
        </w:tc>
        <w:tc>
          <w:tcPr>
            <w:tcW w:w="1266" w:type="dxa"/>
            <w:tcBorders>
              <w:top w:val="single" w:sz="4" w:space="0" w:color="auto"/>
              <w:left w:val="nil"/>
              <w:bottom w:val="single" w:sz="4" w:space="0" w:color="auto"/>
              <w:right w:val="single" w:sz="4" w:space="0" w:color="auto"/>
            </w:tcBorders>
            <w:vAlign w:val="center"/>
            <w:hideMark/>
          </w:tcPr>
          <w:p w14:paraId="1726D049"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center"/>
            <w:hideMark/>
          </w:tcPr>
          <w:p w14:paraId="47112D67"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Kvartāla Nr.</w:t>
            </w:r>
          </w:p>
        </w:tc>
        <w:tc>
          <w:tcPr>
            <w:tcW w:w="1084" w:type="dxa"/>
            <w:tcBorders>
              <w:top w:val="single" w:sz="4" w:space="0" w:color="auto"/>
              <w:left w:val="nil"/>
              <w:bottom w:val="single" w:sz="4" w:space="0" w:color="auto"/>
              <w:right w:val="single" w:sz="4" w:space="0" w:color="auto"/>
            </w:tcBorders>
            <w:vAlign w:val="center"/>
            <w:hideMark/>
          </w:tcPr>
          <w:p w14:paraId="79079AB0"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Nogabals</w:t>
            </w:r>
          </w:p>
        </w:tc>
        <w:tc>
          <w:tcPr>
            <w:tcW w:w="1417" w:type="dxa"/>
            <w:tcBorders>
              <w:top w:val="single" w:sz="4" w:space="0" w:color="auto"/>
              <w:left w:val="nil"/>
              <w:bottom w:val="single" w:sz="4" w:space="0" w:color="auto"/>
              <w:right w:val="single" w:sz="4" w:space="0" w:color="auto"/>
            </w:tcBorders>
            <w:vAlign w:val="center"/>
            <w:hideMark/>
          </w:tcPr>
          <w:p w14:paraId="33C63CB6"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031251" w:rsidRPr="00031251" w14:paraId="23FE2F88"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1643248" w14:textId="2449F840"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6BE9C633" w14:textId="44EA213B"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02658EC3" w14:textId="77F91FAE" w:rsidR="00031251" w:rsidRPr="00031251" w:rsidRDefault="003265B0" w:rsidP="00BB106A">
            <w:pPr>
              <w:jc w:val="center"/>
              <w:rPr>
                <w:color w:val="000000"/>
                <w:sz w:val="22"/>
                <w:szCs w:val="22"/>
                <w:lang w:eastAsia="en-US"/>
              </w:rPr>
            </w:pPr>
            <w:r w:rsidRPr="003265B0">
              <w:rPr>
                <w:color w:val="000000"/>
                <w:sz w:val="22"/>
                <w:szCs w:val="22"/>
                <w:lang w:eastAsia="en-US"/>
              </w:rPr>
              <w:t>1.56</w:t>
            </w:r>
          </w:p>
        </w:tc>
        <w:tc>
          <w:tcPr>
            <w:tcW w:w="1266" w:type="dxa"/>
            <w:tcBorders>
              <w:top w:val="nil"/>
              <w:left w:val="nil"/>
              <w:bottom w:val="single" w:sz="4" w:space="0" w:color="auto"/>
              <w:right w:val="single" w:sz="4" w:space="0" w:color="auto"/>
            </w:tcBorders>
            <w:vAlign w:val="center"/>
            <w:hideMark/>
          </w:tcPr>
          <w:p w14:paraId="0D22889D" w14:textId="7F83C394"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00DFA43E" w14:textId="028C0A0E"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1EAC8148" w14:textId="00A510A5" w:rsidR="00031251" w:rsidRPr="00031251" w:rsidRDefault="003265B0" w:rsidP="00BB106A">
            <w:pPr>
              <w:jc w:val="center"/>
              <w:rPr>
                <w:color w:val="000000"/>
                <w:sz w:val="22"/>
                <w:szCs w:val="22"/>
                <w:lang w:eastAsia="en-US"/>
              </w:rPr>
            </w:pPr>
            <w:r>
              <w:rPr>
                <w:color w:val="000000"/>
                <w:sz w:val="22"/>
                <w:szCs w:val="22"/>
                <w:lang w:eastAsia="en-US"/>
              </w:rPr>
              <w:t>8 un 29</w:t>
            </w:r>
          </w:p>
        </w:tc>
        <w:tc>
          <w:tcPr>
            <w:tcW w:w="1417" w:type="dxa"/>
            <w:tcBorders>
              <w:top w:val="nil"/>
              <w:left w:val="nil"/>
              <w:bottom w:val="single" w:sz="4" w:space="0" w:color="auto"/>
              <w:right w:val="single" w:sz="4" w:space="0" w:color="auto"/>
            </w:tcBorders>
            <w:noWrap/>
            <w:vAlign w:val="center"/>
            <w:hideMark/>
          </w:tcPr>
          <w:p w14:paraId="5AE87C87" w14:textId="1B6A1183" w:rsidR="00031251" w:rsidRPr="00031251" w:rsidRDefault="003265B0" w:rsidP="00BB106A">
            <w:pPr>
              <w:jc w:val="center"/>
              <w:rPr>
                <w:color w:val="000000"/>
                <w:sz w:val="22"/>
                <w:szCs w:val="22"/>
                <w:lang w:eastAsia="en-US"/>
              </w:rPr>
            </w:pPr>
            <w:r w:rsidRPr="003265B0">
              <w:rPr>
                <w:color w:val="000000"/>
                <w:sz w:val="22"/>
                <w:szCs w:val="22"/>
                <w:lang w:eastAsia="en-US"/>
              </w:rPr>
              <w:t>591.10</w:t>
            </w:r>
          </w:p>
        </w:tc>
      </w:tr>
      <w:tr w:rsidR="00031251" w:rsidRPr="00031251" w14:paraId="49A776A5"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69724687" w14:textId="5197822B"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600885E1" w14:textId="1C35B6C4"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4204E49A" w14:textId="0DDC8300" w:rsidR="00031251" w:rsidRPr="00031251" w:rsidRDefault="003265B0" w:rsidP="00BB106A">
            <w:pPr>
              <w:jc w:val="center"/>
              <w:rPr>
                <w:color w:val="000000"/>
                <w:sz w:val="22"/>
                <w:szCs w:val="22"/>
                <w:lang w:eastAsia="en-US"/>
              </w:rPr>
            </w:pPr>
            <w:r w:rsidRPr="003265B0">
              <w:rPr>
                <w:color w:val="000000"/>
                <w:sz w:val="22"/>
                <w:szCs w:val="22"/>
                <w:lang w:eastAsia="en-US"/>
              </w:rPr>
              <w:t>1.50</w:t>
            </w:r>
          </w:p>
        </w:tc>
        <w:tc>
          <w:tcPr>
            <w:tcW w:w="1266" w:type="dxa"/>
            <w:tcBorders>
              <w:top w:val="nil"/>
              <w:left w:val="nil"/>
              <w:bottom w:val="single" w:sz="4" w:space="0" w:color="auto"/>
              <w:right w:val="single" w:sz="4" w:space="0" w:color="auto"/>
            </w:tcBorders>
            <w:vAlign w:val="center"/>
            <w:hideMark/>
          </w:tcPr>
          <w:p w14:paraId="50C2B5F2" w14:textId="7D2F2A4B"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58CAE220" w14:textId="0AEE0619"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7A51BDF6" w14:textId="0CAF393B" w:rsidR="00031251" w:rsidRPr="00031251" w:rsidRDefault="003265B0" w:rsidP="00BB106A">
            <w:pPr>
              <w:jc w:val="center"/>
              <w:rPr>
                <w:color w:val="000000"/>
                <w:sz w:val="22"/>
                <w:szCs w:val="22"/>
                <w:lang w:eastAsia="en-US"/>
              </w:rPr>
            </w:pPr>
            <w:r>
              <w:rPr>
                <w:color w:val="000000"/>
                <w:sz w:val="22"/>
                <w:szCs w:val="22"/>
                <w:lang w:eastAsia="en-US"/>
              </w:rPr>
              <w:t>19</w:t>
            </w:r>
          </w:p>
        </w:tc>
        <w:tc>
          <w:tcPr>
            <w:tcW w:w="1417" w:type="dxa"/>
            <w:tcBorders>
              <w:top w:val="nil"/>
              <w:left w:val="nil"/>
              <w:bottom w:val="single" w:sz="4" w:space="0" w:color="auto"/>
              <w:right w:val="single" w:sz="4" w:space="0" w:color="auto"/>
            </w:tcBorders>
            <w:noWrap/>
            <w:vAlign w:val="center"/>
            <w:hideMark/>
          </w:tcPr>
          <w:p w14:paraId="2CF18C7E" w14:textId="489131B7" w:rsidR="00031251" w:rsidRPr="00031251" w:rsidRDefault="003265B0" w:rsidP="00BB106A">
            <w:pPr>
              <w:jc w:val="center"/>
              <w:rPr>
                <w:color w:val="000000"/>
                <w:sz w:val="22"/>
                <w:szCs w:val="22"/>
                <w:lang w:eastAsia="en-US"/>
              </w:rPr>
            </w:pPr>
            <w:r w:rsidRPr="003265B0">
              <w:rPr>
                <w:color w:val="000000"/>
                <w:sz w:val="22"/>
                <w:szCs w:val="22"/>
                <w:lang w:eastAsia="en-US"/>
              </w:rPr>
              <w:t>176.51</w:t>
            </w:r>
          </w:p>
        </w:tc>
      </w:tr>
      <w:tr w:rsidR="00031251" w:rsidRPr="00031251" w14:paraId="01479F1F"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87F6C9C" w14:textId="386563B4"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0B768041" w14:textId="69CAAD20"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5C230073" w14:textId="19D74630" w:rsidR="00031251" w:rsidRPr="00031251" w:rsidRDefault="00A31469" w:rsidP="00BB106A">
            <w:pPr>
              <w:jc w:val="center"/>
              <w:rPr>
                <w:color w:val="000000"/>
                <w:sz w:val="22"/>
                <w:szCs w:val="22"/>
                <w:lang w:eastAsia="en-US"/>
              </w:rPr>
            </w:pPr>
            <w:r w:rsidRPr="00A31469">
              <w:rPr>
                <w:color w:val="000000"/>
                <w:sz w:val="22"/>
                <w:szCs w:val="22"/>
                <w:lang w:eastAsia="en-US"/>
              </w:rPr>
              <w:t>1.22</w:t>
            </w:r>
          </w:p>
        </w:tc>
        <w:tc>
          <w:tcPr>
            <w:tcW w:w="1266" w:type="dxa"/>
            <w:tcBorders>
              <w:top w:val="nil"/>
              <w:left w:val="nil"/>
              <w:bottom w:val="single" w:sz="4" w:space="0" w:color="auto"/>
              <w:right w:val="single" w:sz="4" w:space="0" w:color="auto"/>
            </w:tcBorders>
            <w:vAlign w:val="center"/>
            <w:hideMark/>
          </w:tcPr>
          <w:p w14:paraId="45D51684" w14:textId="7E37EE31"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1ACD9E85" w14:textId="2994E86B"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5D47229D" w14:textId="1A318B75" w:rsidR="00031251" w:rsidRPr="00031251" w:rsidRDefault="00A31469" w:rsidP="00BB106A">
            <w:pPr>
              <w:jc w:val="center"/>
              <w:rPr>
                <w:color w:val="000000"/>
                <w:sz w:val="22"/>
                <w:szCs w:val="22"/>
                <w:lang w:eastAsia="en-US"/>
              </w:rPr>
            </w:pPr>
            <w:r>
              <w:rPr>
                <w:color w:val="000000"/>
                <w:sz w:val="22"/>
                <w:szCs w:val="22"/>
                <w:lang w:eastAsia="en-US"/>
              </w:rPr>
              <w:t>20</w:t>
            </w:r>
          </w:p>
        </w:tc>
        <w:tc>
          <w:tcPr>
            <w:tcW w:w="1417" w:type="dxa"/>
            <w:tcBorders>
              <w:top w:val="nil"/>
              <w:left w:val="nil"/>
              <w:bottom w:val="single" w:sz="4" w:space="0" w:color="auto"/>
              <w:right w:val="single" w:sz="4" w:space="0" w:color="auto"/>
            </w:tcBorders>
            <w:noWrap/>
            <w:vAlign w:val="center"/>
            <w:hideMark/>
          </w:tcPr>
          <w:p w14:paraId="0D07DA1F" w14:textId="76CE5398" w:rsidR="00031251" w:rsidRPr="00031251" w:rsidRDefault="00A31469" w:rsidP="00BB106A">
            <w:pPr>
              <w:jc w:val="center"/>
              <w:rPr>
                <w:color w:val="000000"/>
                <w:sz w:val="22"/>
                <w:szCs w:val="22"/>
                <w:lang w:eastAsia="en-US"/>
              </w:rPr>
            </w:pPr>
            <w:r w:rsidRPr="00A31469">
              <w:rPr>
                <w:color w:val="000000"/>
                <w:sz w:val="22"/>
                <w:szCs w:val="22"/>
                <w:lang w:eastAsia="en-US"/>
              </w:rPr>
              <w:t>238.42</w:t>
            </w:r>
          </w:p>
        </w:tc>
      </w:tr>
      <w:tr w:rsidR="00031251" w:rsidRPr="00031251" w14:paraId="370E8681"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3B02328" w14:textId="5DA88C99"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07418689" w14:textId="5856D132"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77D2DBF1" w14:textId="0AC50F54" w:rsidR="00031251" w:rsidRPr="00031251" w:rsidRDefault="00A31469" w:rsidP="00BB106A">
            <w:pPr>
              <w:jc w:val="center"/>
              <w:rPr>
                <w:color w:val="000000"/>
                <w:sz w:val="22"/>
                <w:szCs w:val="22"/>
                <w:lang w:eastAsia="en-US"/>
              </w:rPr>
            </w:pPr>
            <w:r w:rsidRPr="00A31469">
              <w:rPr>
                <w:color w:val="000000"/>
                <w:sz w:val="22"/>
                <w:szCs w:val="22"/>
                <w:lang w:eastAsia="en-US"/>
              </w:rPr>
              <w:t>0.87</w:t>
            </w:r>
          </w:p>
        </w:tc>
        <w:tc>
          <w:tcPr>
            <w:tcW w:w="1266" w:type="dxa"/>
            <w:tcBorders>
              <w:top w:val="nil"/>
              <w:left w:val="nil"/>
              <w:bottom w:val="single" w:sz="4" w:space="0" w:color="auto"/>
              <w:right w:val="single" w:sz="4" w:space="0" w:color="auto"/>
            </w:tcBorders>
            <w:vAlign w:val="center"/>
            <w:hideMark/>
          </w:tcPr>
          <w:p w14:paraId="6F4CAE83" w14:textId="6E7C9E62"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6BCFC6DB" w14:textId="6753C89A"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1D0CB5B9" w14:textId="7189ABD5" w:rsidR="00031251" w:rsidRPr="00031251" w:rsidRDefault="00A31469" w:rsidP="00BB106A">
            <w:pPr>
              <w:jc w:val="center"/>
              <w:rPr>
                <w:color w:val="000000"/>
                <w:sz w:val="22"/>
                <w:szCs w:val="22"/>
                <w:lang w:eastAsia="en-US"/>
              </w:rPr>
            </w:pPr>
            <w:r>
              <w:rPr>
                <w:color w:val="000000"/>
                <w:sz w:val="22"/>
                <w:szCs w:val="22"/>
                <w:lang w:eastAsia="en-US"/>
              </w:rPr>
              <w:t>36</w:t>
            </w:r>
          </w:p>
        </w:tc>
        <w:tc>
          <w:tcPr>
            <w:tcW w:w="1417" w:type="dxa"/>
            <w:tcBorders>
              <w:top w:val="nil"/>
              <w:left w:val="nil"/>
              <w:bottom w:val="single" w:sz="4" w:space="0" w:color="auto"/>
              <w:right w:val="single" w:sz="4" w:space="0" w:color="auto"/>
            </w:tcBorders>
            <w:noWrap/>
            <w:vAlign w:val="center"/>
            <w:hideMark/>
          </w:tcPr>
          <w:p w14:paraId="0BA43EEB" w14:textId="18338D2D" w:rsidR="00031251" w:rsidRPr="00031251" w:rsidRDefault="00A31469" w:rsidP="00BB106A">
            <w:pPr>
              <w:jc w:val="center"/>
              <w:rPr>
                <w:color w:val="000000"/>
                <w:sz w:val="22"/>
                <w:szCs w:val="22"/>
                <w:lang w:eastAsia="en-US"/>
              </w:rPr>
            </w:pPr>
            <w:r w:rsidRPr="00A31469">
              <w:rPr>
                <w:color w:val="000000"/>
                <w:sz w:val="22"/>
                <w:szCs w:val="22"/>
                <w:lang w:eastAsia="en-US"/>
              </w:rPr>
              <w:t>179.43</w:t>
            </w:r>
          </w:p>
        </w:tc>
      </w:tr>
      <w:tr w:rsidR="00031251" w:rsidRPr="00EF2D20" w14:paraId="16B74CFE" w14:textId="77777777" w:rsidTr="00BB106A">
        <w:trPr>
          <w:trHeight w:val="3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53B9C093" w14:textId="2E5C78E3" w:rsidR="00031251" w:rsidRPr="00031251" w:rsidRDefault="00EF2D20" w:rsidP="00BB106A">
            <w:pPr>
              <w:jc w:val="center"/>
              <w:rPr>
                <w:b/>
                <w:bCs/>
                <w:color w:val="000000"/>
                <w:sz w:val="22"/>
                <w:szCs w:val="22"/>
                <w:lang w:eastAsia="en-US"/>
              </w:rPr>
            </w:pPr>
            <w:r>
              <w:rPr>
                <w:b/>
                <w:bCs/>
                <w:color w:val="000000"/>
                <w:sz w:val="22"/>
                <w:szCs w:val="22"/>
                <w:lang w:eastAsia="en-US"/>
              </w:rPr>
              <w:t>Kopā:</w:t>
            </w:r>
          </w:p>
        </w:tc>
        <w:tc>
          <w:tcPr>
            <w:tcW w:w="1710" w:type="dxa"/>
            <w:tcBorders>
              <w:top w:val="nil"/>
              <w:left w:val="nil"/>
              <w:bottom w:val="single" w:sz="4" w:space="0" w:color="auto"/>
              <w:right w:val="single" w:sz="4" w:space="0" w:color="auto"/>
            </w:tcBorders>
            <w:noWrap/>
            <w:vAlign w:val="center"/>
            <w:hideMark/>
          </w:tcPr>
          <w:p w14:paraId="181DB387" w14:textId="2C9674A8" w:rsidR="00031251" w:rsidRPr="00031251" w:rsidRDefault="00031251" w:rsidP="00BB106A">
            <w:pPr>
              <w:jc w:val="center"/>
              <w:rPr>
                <w:b/>
                <w:bCs/>
                <w:color w:val="000000"/>
                <w:sz w:val="22"/>
                <w:szCs w:val="22"/>
                <w:lang w:eastAsia="en-US"/>
              </w:rPr>
            </w:pPr>
          </w:p>
        </w:tc>
        <w:tc>
          <w:tcPr>
            <w:tcW w:w="889" w:type="dxa"/>
            <w:tcBorders>
              <w:top w:val="nil"/>
              <w:left w:val="nil"/>
              <w:bottom w:val="single" w:sz="4" w:space="0" w:color="auto"/>
              <w:right w:val="single" w:sz="4" w:space="0" w:color="auto"/>
            </w:tcBorders>
            <w:noWrap/>
            <w:vAlign w:val="center"/>
            <w:hideMark/>
          </w:tcPr>
          <w:p w14:paraId="467CF9A4" w14:textId="504F55FA" w:rsidR="00031251" w:rsidRPr="00031251" w:rsidRDefault="00031251" w:rsidP="00BB106A">
            <w:pPr>
              <w:jc w:val="center"/>
              <w:rPr>
                <w:b/>
                <w:bCs/>
                <w:color w:val="000000"/>
                <w:sz w:val="22"/>
                <w:szCs w:val="22"/>
                <w:lang w:eastAsia="en-US"/>
              </w:rPr>
            </w:pPr>
            <w:r w:rsidRPr="00031251">
              <w:rPr>
                <w:b/>
                <w:bCs/>
                <w:color w:val="000000"/>
                <w:sz w:val="22"/>
                <w:szCs w:val="22"/>
                <w:lang w:eastAsia="en-US"/>
              </w:rPr>
              <w:t>5,</w:t>
            </w:r>
            <w:r w:rsidR="00327F28">
              <w:rPr>
                <w:b/>
                <w:bCs/>
                <w:color w:val="000000"/>
                <w:sz w:val="22"/>
                <w:szCs w:val="22"/>
                <w:lang w:eastAsia="en-US"/>
              </w:rPr>
              <w:t>15</w:t>
            </w:r>
          </w:p>
        </w:tc>
        <w:tc>
          <w:tcPr>
            <w:tcW w:w="1266" w:type="dxa"/>
            <w:tcBorders>
              <w:top w:val="nil"/>
              <w:left w:val="nil"/>
              <w:bottom w:val="single" w:sz="4" w:space="0" w:color="auto"/>
              <w:right w:val="single" w:sz="4" w:space="0" w:color="auto"/>
            </w:tcBorders>
            <w:vAlign w:val="center"/>
            <w:hideMark/>
          </w:tcPr>
          <w:p w14:paraId="4381D9E0" w14:textId="230622DB" w:rsidR="00031251" w:rsidRPr="00031251" w:rsidRDefault="00031251" w:rsidP="00BB106A">
            <w:pPr>
              <w:jc w:val="center"/>
              <w:rPr>
                <w:b/>
                <w:bCs/>
                <w:color w:val="000000"/>
                <w:sz w:val="22"/>
                <w:szCs w:val="22"/>
                <w:lang w:eastAsia="en-US"/>
              </w:rPr>
            </w:pPr>
          </w:p>
        </w:tc>
        <w:tc>
          <w:tcPr>
            <w:tcW w:w="1060" w:type="dxa"/>
            <w:tcBorders>
              <w:top w:val="nil"/>
              <w:left w:val="nil"/>
              <w:bottom w:val="single" w:sz="4" w:space="0" w:color="auto"/>
              <w:right w:val="single" w:sz="4" w:space="0" w:color="auto"/>
            </w:tcBorders>
            <w:noWrap/>
            <w:vAlign w:val="center"/>
            <w:hideMark/>
          </w:tcPr>
          <w:p w14:paraId="67904349" w14:textId="3D73EC86" w:rsidR="00031251" w:rsidRPr="00031251" w:rsidRDefault="00031251" w:rsidP="00BB106A">
            <w:pPr>
              <w:jc w:val="center"/>
              <w:rPr>
                <w:b/>
                <w:bCs/>
                <w:color w:val="000000"/>
                <w:sz w:val="22"/>
                <w:szCs w:val="22"/>
                <w:lang w:eastAsia="en-US"/>
              </w:rPr>
            </w:pPr>
          </w:p>
        </w:tc>
        <w:tc>
          <w:tcPr>
            <w:tcW w:w="1084" w:type="dxa"/>
            <w:tcBorders>
              <w:top w:val="nil"/>
              <w:left w:val="nil"/>
              <w:bottom w:val="single" w:sz="4" w:space="0" w:color="auto"/>
              <w:right w:val="single" w:sz="4" w:space="0" w:color="auto"/>
            </w:tcBorders>
            <w:noWrap/>
            <w:vAlign w:val="center"/>
            <w:hideMark/>
          </w:tcPr>
          <w:p w14:paraId="24722A5A" w14:textId="234596AA" w:rsidR="00031251" w:rsidRPr="00031251" w:rsidRDefault="00031251" w:rsidP="00BB106A">
            <w:pPr>
              <w:jc w:val="center"/>
              <w:rPr>
                <w:b/>
                <w:bCs/>
                <w:color w:val="000000"/>
                <w:sz w:val="22"/>
                <w:szCs w:val="22"/>
                <w:lang w:eastAsia="en-US"/>
              </w:rPr>
            </w:pPr>
          </w:p>
        </w:tc>
        <w:tc>
          <w:tcPr>
            <w:tcW w:w="1417" w:type="dxa"/>
            <w:tcBorders>
              <w:top w:val="nil"/>
              <w:left w:val="nil"/>
              <w:bottom w:val="single" w:sz="4" w:space="0" w:color="auto"/>
              <w:right w:val="single" w:sz="4" w:space="0" w:color="auto"/>
            </w:tcBorders>
            <w:noWrap/>
            <w:vAlign w:val="center"/>
            <w:hideMark/>
          </w:tcPr>
          <w:p w14:paraId="4ACF8893" w14:textId="394001D7" w:rsidR="00031251" w:rsidRPr="00031251" w:rsidRDefault="00327F28" w:rsidP="00BB106A">
            <w:pPr>
              <w:jc w:val="center"/>
              <w:rPr>
                <w:b/>
                <w:bCs/>
                <w:color w:val="000000"/>
                <w:sz w:val="22"/>
                <w:szCs w:val="22"/>
                <w:lang w:eastAsia="en-US"/>
              </w:rPr>
            </w:pPr>
            <w:r>
              <w:rPr>
                <w:b/>
                <w:bCs/>
                <w:color w:val="000000"/>
                <w:sz w:val="22"/>
                <w:szCs w:val="22"/>
                <w:lang w:eastAsia="en-US"/>
              </w:rPr>
              <w:t>1 185,46</w:t>
            </w:r>
          </w:p>
        </w:tc>
      </w:tr>
    </w:tbl>
    <w:bookmarkEnd w:id="5"/>
    <w:p w14:paraId="61D28316" w14:textId="77777777" w:rsidR="00031251" w:rsidRPr="00D16EFB" w:rsidRDefault="00031251" w:rsidP="00031251">
      <w:pPr>
        <w:pStyle w:val="Pamattekstsaratkpi"/>
        <w:numPr>
          <w:ilvl w:val="1"/>
          <w:numId w:val="3"/>
        </w:numPr>
        <w:spacing w:after="0"/>
        <w:jc w:val="both"/>
        <w:rPr>
          <w:szCs w:val="24"/>
        </w:rPr>
      </w:pPr>
      <w:r w:rsidRPr="00D16EFB">
        <w:rPr>
          <w:szCs w:val="24"/>
        </w:rPr>
        <w:t>Papildus nosacījumi:</w:t>
      </w:r>
    </w:p>
    <w:p w14:paraId="63FBC3F3" w14:textId="77777777" w:rsidR="00031251" w:rsidRPr="00D16EFB" w:rsidRDefault="00031251" w:rsidP="00EB6F09">
      <w:pPr>
        <w:pStyle w:val="Pamattekstsaratkpi"/>
        <w:numPr>
          <w:ilvl w:val="2"/>
          <w:numId w:val="3"/>
        </w:numPr>
        <w:spacing w:after="0"/>
        <w:ind w:left="993" w:hanging="709"/>
        <w:jc w:val="both"/>
        <w:rPr>
          <w:szCs w:val="24"/>
        </w:rPr>
      </w:pPr>
      <w:r>
        <w:rPr>
          <w:szCs w:val="24"/>
        </w:rPr>
        <w:t>P</w:t>
      </w:r>
      <w:r w:rsidRPr="00D16EFB">
        <w:rPr>
          <w:szCs w:val="24"/>
        </w:rPr>
        <w:t>ieļaujam</w:t>
      </w:r>
      <w:r>
        <w:rPr>
          <w:szCs w:val="24"/>
        </w:rPr>
        <w:t>a</w:t>
      </w:r>
      <w:r w:rsidRPr="00D16EFB">
        <w:rPr>
          <w:szCs w:val="24"/>
        </w:rPr>
        <w:t xml:space="preserve"> izstrāde izmantojot</w:t>
      </w:r>
      <w:r w:rsidRPr="00FA0D0E">
        <w:rPr>
          <w:szCs w:val="24"/>
        </w:rPr>
        <w:t xml:space="preserve"> </w:t>
      </w:r>
      <w:r w:rsidRPr="00D16EFB">
        <w:rPr>
          <w:szCs w:val="24"/>
        </w:rPr>
        <w:t>izstrāde</w:t>
      </w:r>
      <w:r>
        <w:rPr>
          <w:szCs w:val="24"/>
        </w:rPr>
        <w:t>s</w:t>
      </w:r>
      <w:r w:rsidRPr="00D16EFB">
        <w:rPr>
          <w:szCs w:val="24"/>
        </w:rPr>
        <w:t xml:space="preserve"> tehniku;</w:t>
      </w:r>
    </w:p>
    <w:p w14:paraId="4C991CC4" w14:textId="77777777" w:rsidR="00031251" w:rsidRPr="009040B2" w:rsidRDefault="00031251" w:rsidP="00EB6F09">
      <w:pPr>
        <w:pStyle w:val="Pamattekstsaratkpi"/>
        <w:numPr>
          <w:ilvl w:val="2"/>
          <w:numId w:val="3"/>
        </w:numPr>
        <w:spacing w:after="0"/>
        <w:ind w:left="993" w:hanging="709"/>
        <w:jc w:val="both"/>
        <w:rPr>
          <w:szCs w:val="24"/>
        </w:rPr>
      </w:pPr>
      <w:r>
        <w:rPr>
          <w:szCs w:val="24"/>
        </w:rPr>
        <w:t>I</w:t>
      </w:r>
      <w:r w:rsidRPr="009040B2">
        <w:rPr>
          <w:szCs w:val="24"/>
        </w:rPr>
        <w:t>zstrāde pieļaujama atbilstoši norādītajam, atstājot nepieciešamo koku apjomu;</w:t>
      </w:r>
    </w:p>
    <w:p w14:paraId="28F15CBA"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Pircējam tiek noteikts pienākums cirsm</w:t>
      </w:r>
      <w:r w:rsidR="0046193A">
        <w:rPr>
          <w:szCs w:val="24"/>
        </w:rPr>
        <w:t>as</w:t>
      </w:r>
      <w:r w:rsidRPr="009040B2">
        <w:rPr>
          <w:szCs w:val="24"/>
        </w:rPr>
        <w:t xml:space="preserve"> satīrīt, cirsmas atliekas sakraujot un sablīvējot uz treilēšanas ceļiem, vai sadedzinot. Cirsmu izstrādes laikā jāuztur un pēc cirsm</w:t>
      </w:r>
      <w:r w:rsidR="0046193A">
        <w:rPr>
          <w:szCs w:val="24"/>
        </w:rPr>
        <w:t>u</w:t>
      </w:r>
      <w:r w:rsidRPr="009040B2">
        <w:rPr>
          <w:szCs w:val="24"/>
        </w:rPr>
        <w:t xml:space="preserve"> izstrādes darbu pabeigšanas jānodod sakārtoti lietotie meža ceļi un pievedceļi, satīrīta kokmateriālu krautuves vieta, abpusēji parakstot pieņemšanas – nodošanas aktu;</w:t>
      </w:r>
    </w:p>
    <w:p w14:paraId="4E7F1706"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Jebkādi cirsmu izstrādes darbi iepriekš saskaņojami ar</w:t>
      </w:r>
      <w:r>
        <w:rPr>
          <w:szCs w:val="24"/>
        </w:rPr>
        <w:t xml:space="preserve"> Madonas novada pašvaldības mežzini Helmutu </w:t>
      </w:r>
      <w:proofErr w:type="spellStart"/>
      <w:r>
        <w:rPr>
          <w:szCs w:val="24"/>
        </w:rPr>
        <w:t>Tarvidu</w:t>
      </w:r>
      <w:proofErr w:type="spellEnd"/>
      <w:r>
        <w:rPr>
          <w:szCs w:val="24"/>
        </w:rPr>
        <w:t xml:space="preserve">, tālrunis </w:t>
      </w:r>
      <w:r w:rsidRPr="00C56577">
        <w:rPr>
          <w:szCs w:val="24"/>
        </w:rPr>
        <w:t>28340230, </w:t>
      </w:r>
      <w:r>
        <w:rPr>
          <w:szCs w:val="24"/>
        </w:rPr>
        <w:t xml:space="preserve">e-pasts: </w:t>
      </w:r>
      <w:hyperlink r:id="rId12" w:history="1">
        <w:r w:rsidRPr="00C56577">
          <w:rPr>
            <w:rFonts w:eastAsia="Lucida Sans Unicode"/>
          </w:rPr>
          <w:t>helmuts.tarvids@madona.lv</w:t>
        </w:r>
      </w:hyperlink>
      <w:r w:rsidRPr="009040B2">
        <w:rPr>
          <w:szCs w:val="24"/>
        </w:rPr>
        <w:t xml:space="preserve">. </w:t>
      </w:r>
      <w:r>
        <w:rPr>
          <w:szCs w:val="24"/>
        </w:rPr>
        <w:t xml:space="preserve"> </w:t>
      </w:r>
    </w:p>
    <w:p w14:paraId="7CA317A5" w14:textId="77777777" w:rsidR="00031251" w:rsidRPr="00410CCA" w:rsidRDefault="00031251" w:rsidP="00031251">
      <w:pPr>
        <w:widowControl w:val="0"/>
        <w:tabs>
          <w:tab w:val="left" w:pos="709"/>
          <w:tab w:val="left" w:pos="993"/>
        </w:tabs>
        <w:snapToGrid w:val="0"/>
        <w:jc w:val="both"/>
        <w:rPr>
          <w:rFonts w:eastAsia="Lucida Sans Unicode"/>
          <w:noProof/>
        </w:rPr>
      </w:pPr>
    </w:p>
    <w:p w14:paraId="17CF0650" w14:textId="77777777" w:rsidR="00031251" w:rsidRPr="00410CCA" w:rsidRDefault="00031251" w:rsidP="004B42AA">
      <w:pPr>
        <w:pStyle w:val="Sarakstarindkopa"/>
        <w:widowControl w:val="0"/>
        <w:numPr>
          <w:ilvl w:val="0"/>
          <w:numId w:val="3"/>
        </w:numPr>
        <w:tabs>
          <w:tab w:val="left" w:pos="1134"/>
        </w:tabs>
        <w:ind w:left="567" w:hanging="567"/>
        <w:contextualSpacing w:val="0"/>
        <w:jc w:val="center"/>
        <w:rPr>
          <w:b/>
          <w:lang w:eastAsia="zh-CN"/>
        </w:rPr>
      </w:pPr>
      <w:r w:rsidRPr="00410CCA">
        <w:rPr>
          <w:b/>
          <w:lang w:eastAsia="zh-CN"/>
        </w:rPr>
        <w:t>Izsoles subjekts</w:t>
      </w:r>
    </w:p>
    <w:p w14:paraId="7C31D7CB" w14:textId="77777777" w:rsidR="00031251" w:rsidRPr="00EF2D20" w:rsidRDefault="00031251" w:rsidP="00EF2D20">
      <w:pPr>
        <w:pStyle w:val="Sarakstarindkopa"/>
        <w:numPr>
          <w:ilvl w:val="1"/>
          <w:numId w:val="3"/>
        </w:numPr>
        <w:tabs>
          <w:tab w:val="left" w:pos="1134"/>
        </w:tabs>
        <w:ind w:left="567" w:hanging="567"/>
        <w:jc w:val="both"/>
      </w:pPr>
      <w:r w:rsidRPr="00EF2D20">
        <w:t>Par izsoles dalībnieku var kļūt jebkura fiziska vai juridiska persona, kura saskaņā ar Latvijas Republikā spēkā esošajiem normatīvajiem aktiem var iegūt īpašuma tiesības uz Objektu un ir izpildījusi šajos noteikumos paredzētos priekšnoteikumus noteiktajā termiņā un kurai nav Valsts ieņēmumu dienesta administrēto nodokļu (nodevu) parādu Latvijas Republikā, vai valstī, kurā tas reģistrēts, tajā skaitā valsts sociālās apdrošināšanas iemaksu parādi, kas kopsummā pārsniedz 150 EUR, kā arī nav maksājumu (nodokļi, nomas maksājumi utt.) parādu attiecībā pret Madonas novada pašvaldību.</w:t>
      </w:r>
    </w:p>
    <w:p w14:paraId="1F307172" w14:textId="77777777" w:rsidR="00031251" w:rsidRPr="00EF2D20" w:rsidRDefault="00031251" w:rsidP="00EF2D20">
      <w:pPr>
        <w:pStyle w:val="Sarakstarindkopa"/>
        <w:numPr>
          <w:ilvl w:val="1"/>
          <w:numId w:val="3"/>
        </w:numPr>
        <w:tabs>
          <w:tab w:val="left" w:pos="1134"/>
        </w:tabs>
        <w:ind w:left="567" w:hanging="567"/>
        <w:jc w:val="both"/>
      </w:pPr>
      <w:r w:rsidRPr="00EF2D20">
        <w:t>Izsoles dalībniekam nedrīkst būt pasludināta maksātnespēja, tam nav uzsākts likvidācijas process, tā saimnieciskā darbība nav apturēta vai pārtraukta, vai nav uzsākta tiesvedība par darbības izbeigšanu, maksātnespēju vai bankrotu.</w:t>
      </w:r>
    </w:p>
    <w:p w14:paraId="207CEF11" w14:textId="77777777" w:rsidR="00EF2D20" w:rsidRPr="000434E7" w:rsidRDefault="00EF2D20" w:rsidP="00EF2D20">
      <w:pPr>
        <w:numPr>
          <w:ilvl w:val="1"/>
          <w:numId w:val="3"/>
        </w:numPr>
        <w:ind w:left="567" w:hanging="567"/>
        <w:jc w:val="both"/>
      </w:pPr>
      <w:r w:rsidRPr="000434E7">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73EC320B" w14:textId="77777777" w:rsidR="00031251" w:rsidRPr="00410CCA" w:rsidRDefault="00031251" w:rsidP="00031251">
      <w:pPr>
        <w:widowControl w:val="0"/>
        <w:tabs>
          <w:tab w:val="left" w:pos="1134"/>
        </w:tabs>
        <w:jc w:val="both"/>
        <w:rPr>
          <w:b/>
          <w:lang w:eastAsia="zh-CN"/>
        </w:rPr>
      </w:pPr>
    </w:p>
    <w:p w14:paraId="4748CC27" w14:textId="77777777" w:rsidR="00031251" w:rsidRPr="00410CCA" w:rsidRDefault="00031251" w:rsidP="00031251">
      <w:pPr>
        <w:pStyle w:val="Sarakstarindkopa"/>
        <w:widowControl w:val="0"/>
        <w:numPr>
          <w:ilvl w:val="0"/>
          <w:numId w:val="3"/>
        </w:numPr>
        <w:tabs>
          <w:tab w:val="left" w:pos="1134"/>
        </w:tabs>
        <w:ind w:left="567" w:hanging="567"/>
        <w:contextualSpacing w:val="0"/>
        <w:jc w:val="center"/>
        <w:rPr>
          <w:b/>
          <w:bCs/>
          <w:lang w:eastAsia="zh-CN"/>
        </w:rPr>
      </w:pPr>
      <w:r w:rsidRPr="00410CCA">
        <w:rPr>
          <w:b/>
          <w:bCs/>
          <w:lang w:eastAsia="zh-CN"/>
        </w:rPr>
        <w:t>Izsoles nodrošinājums un dalības maksa</w:t>
      </w:r>
    </w:p>
    <w:p w14:paraId="4ECCCD42" w14:textId="231149B8" w:rsidR="00031251" w:rsidRPr="00F03440" w:rsidRDefault="00031251" w:rsidP="00EF2D20">
      <w:pPr>
        <w:pStyle w:val="Sarakstarindkopa"/>
        <w:widowControl w:val="0"/>
        <w:numPr>
          <w:ilvl w:val="1"/>
          <w:numId w:val="3"/>
        </w:numPr>
        <w:tabs>
          <w:tab w:val="left" w:pos="284"/>
          <w:tab w:val="left" w:pos="709"/>
        </w:tabs>
        <w:jc w:val="both"/>
        <w:rPr>
          <w:lang w:eastAsia="zh-CN"/>
        </w:rPr>
      </w:pPr>
      <w:r w:rsidRPr="00F03440">
        <w:rPr>
          <w:lang w:eastAsia="zh-CN"/>
        </w:rPr>
        <w:t xml:space="preserve">Izsoles pretendentam, </w:t>
      </w:r>
      <w:r w:rsidRPr="00EF2D20">
        <w:rPr>
          <w:rFonts w:eastAsia="Lucida Sans Unicode"/>
          <w:lang w:eastAsia="zh-CN" w:bidi="he-IL"/>
        </w:rPr>
        <w:t xml:space="preserve">kurš vēlas piedalīties izsolē, </w:t>
      </w:r>
      <w:r w:rsidRPr="00EF2D20">
        <w:rPr>
          <w:rFonts w:eastAsia="Lucida Sans Unicode"/>
          <w:b/>
          <w:bCs/>
          <w:lang w:eastAsia="zh-CN" w:bidi="he-IL"/>
        </w:rPr>
        <w:t xml:space="preserve">līdz </w:t>
      </w:r>
      <w:r w:rsidR="00EF2D20" w:rsidRPr="00EF2D20">
        <w:rPr>
          <w:rFonts w:eastAsia="Lucida Sans Unicode"/>
          <w:b/>
          <w:bCs/>
          <w:lang w:eastAsia="zh-CN" w:bidi="he-IL"/>
        </w:rPr>
        <w:t>__</w:t>
      </w:r>
      <w:r w:rsidRPr="00EF2D20">
        <w:rPr>
          <w:b/>
          <w:lang w:eastAsia="zh-CN"/>
        </w:rPr>
        <w:t>.</w:t>
      </w:r>
      <w:r w:rsidR="00EF2D20" w:rsidRPr="00EF2D20">
        <w:rPr>
          <w:b/>
          <w:lang w:eastAsia="zh-CN"/>
        </w:rPr>
        <w:t>__</w:t>
      </w:r>
      <w:r w:rsidRPr="00EF2D20">
        <w:rPr>
          <w:b/>
          <w:lang w:eastAsia="zh-CN"/>
        </w:rPr>
        <w:t>.202</w:t>
      </w:r>
      <w:r w:rsidR="00EF2D20" w:rsidRPr="00EF2D20">
        <w:rPr>
          <w:b/>
          <w:lang w:eastAsia="zh-CN"/>
        </w:rPr>
        <w:t>6</w:t>
      </w:r>
      <w:r w:rsidRPr="00EF2D20">
        <w:rPr>
          <w:rFonts w:eastAsia="Lucida Sans Unicode"/>
          <w:b/>
          <w:bCs/>
          <w:lang w:eastAsia="zh-CN" w:bidi="he-IL"/>
        </w:rPr>
        <w:t>. (ieskaitot)</w:t>
      </w:r>
      <w:r w:rsidRPr="00EF2D20">
        <w:rPr>
          <w:rFonts w:eastAsia="Lucida Sans Unicode"/>
          <w:lang w:eastAsia="zh-CN" w:bidi="he-IL"/>
        </w:rPr>
        <w:t xml:space="preserve"> jāiemaksā </w:t>
      </w:r>
      <w:r w:rsidRPr="00EF2D20">
        <w:rPr>
          <w:rFonts w:eastAsia="Lucida Sans Unicode"/>
          <w:b/>
          <w:bCs/>
          <w:lang w:eastAsia="zh-CN" w:bidi="he-IL"/>
        </w:rPr>
        <w:t>nodrošinājums</w:t>
      </w:r>
      <w:r w:rsidRPr="00EF2D20">
        <w:rPr>
          <w:rFonts w:eastAsia="Lucida Sans Unicode"/>
          <w:lang w:eastAsia="zh-CN" w:bidi="he-IL"/>
        </w:rPr>
        <w:t xml:space="preserve"> Madonas novada pašvaldības kontā Nr.</w:t>
      </w:r>
      <w:r w:rsidRPr="00F03440">
        <w:t xml:space="preserve"> </w:t>
      </w:r>
      <w:r w:rsidRPr="00EF2D20">
        <w:rPr>
          <w:rFonts w:eastAsia="Lucida Sans Unicode"/>
          <w:lang w:eastAsia="zh-CN" w:bidi="he-IL"/>
        </w:rPr>
        <w:t xml:space="preserve">LV 37 UNLA 0030 9001 3011 6, AS “SEB banka”, kods UNLALV2X, </w:t>
      </w:r>
      <w:r w:rsidRPr="00EF2D20">
        <w:rPr>
          <w:rFonts w:eastAsia="Lucida Sans Unicode"/>
          <w:b/>
          <w:bCs/>
          <w:lang w:eastAsia="zh-CN" w:bidi="he-IL"/>
        </w:rPr>
        <w:t xml:space="preserve">10% apmērā no izsolāmās kustamās mantas nosacītās cenas, tas ir, </w:t>
      </w:r>
      <w:r w:rsidR="007C4BFC" w:rsidRPr="007C4BFC">
        <w:rPr>
          <w:rFonts w:eastAsia="Lucida Sans Unicode"/>
          <w:b/>
          <w:bCs/>
          <w:lang w:eastAsia="zh-CN" w:bidi="he-IL"/>
        </w:rPr>
        <w:t>5812,55</w:t>
      </w:r>
      <w:r w:rsidRPr="00EF2D20">
        <w:rPr>
          <w:rFonts w:eastAsia="Lucida Sans Unicode"/>
          <w:b/>
          <w:bCs/>
          <w:lang w:eastAsia="zh-CN" w:bidi="he-IL"/>
        </w:rPr>
        <w:t xml:space="preserve"> EUR </w:t>
      </w:r>
      <w:r w:rsidRPr="00EF2D20">
        <w:rPr>
          <w:rFonts w:eastAsia="Lucida Sans Unicode"/>
          <w:bCs/>
          <w:lang w:eastAsia="zh-CN" w:bidi="he-IL"/>
        </w:rPr>
        <w:t>(</w:t>
      </w:r>
      <w:r w:rsidR="007C4BFC" w:rsidRPr="007C4BFC">
        <w:rPr>
          <w:rFonts w:eastAsia="Lucida Sans Unicode"/>
          <w:lang w:eastAsia="zh-CN" w:bidi="he-IL"/>
        </w:rPr>
        <w:t>pieci tūkstoši astoņi simti divpadsmit</w:t>
      </w:r>
      <w:r w:rsidRPr="00EF2D20">
        <w:rPr>
          <w:rFonts w:eastAsia="Lucida Sans Unicode"/>
          <w:lang w:eastAsia="zh-CN" w:bidi="he-IL"/>
        </w:rPr>
        <w:t xml:space="preserve"> </w:t>
      </w:r>
      <w:proofErr w:type="spellStart"/>
      <w:r w:rsidRPr="00EF2D20">
        <w:rPr>
          <w:rFonts w:eastAsia="Lucida Sans Unicode"/>
          <w:i/>
          <w:iCs/>
          <w:lang w:eastAsia="zh-CN" w:bidi="he-IL"/>
        </w:rPr>
        <w:t>euro</w:t>
      </w:r>
      <w:proofErr w:type="spellEnd"/>
      <w:r w:rsidRPr="00EF2D20">
        <w:rPr>
          <w:rFonts w:eastAsia="Lucida Sans Unicode"/>
          <w:lang w:eastAsia="zh-CN" w:bidi="he-IL"/>
        </w:rPr>
        <w:t xml:space="preserve">, </w:t>
      </w:r>
      <w:r w:rsidR="007C4BFC">
        <w:rPr>
          <w:rFonts w:eastAsia="Lucida Sans Unicode"/>
          <w:lang w:eastAsia="zh-CN" w:bidi="he-IL"/>
        </w:rPr>
        <w:t>55</w:t>
      </w:r>
      <w:r w:rsidRPr="00EF2D20">
        <w:rPr>
          <w:rFonts w:eastAsia="Lucida Sans Unicode"/>
          <w:lang w:eastAsia="zh-CN" w:bidi="he-IL"/>
        </w:rPr>
        <w:t xml:space="preserve"> cent</w:t>
      </w:r>
      <w:r w:rsidR="007C4BFC">
        <w:rPr>
          <w:rFonts w:eastAsia="Lucida Sans Unicode"/>
          <w:lang w:eastAsia="zh-CN" w:bidi="he-IL"/>
        </w:rPr>
        <w:t>i</w:t>
      </w:r>
      <w:r w:rsidRPr="00EF2D20">
        <w:rPr>
          <w:rFonts w:eastAsia="Lucida Sans Unicode"/>
          <w:lang w:eastAsia="zh-CN" w:bidi="he-IL"/>
        </w:rPr>
        <w:t xml:space="preserve">) apmērā un, izmantojot EI </w:t>
      </w:r>
      <w:bookmarkStart w:id="6" w:name="_Hlk147733458"/>
      <w:r w:rsidRPr="00EF2D20">
        <w:rPr>
          <w:rFonts w:eastAsia="Lucida Sans Unicode"/>
          <w:lang w:eastAsia="zh-CN" w:bidi="he-IL"/>
        </w:rPr>
        <w:t>(https://izsoles.ta.gov.lv) vietnes starpniecību</w:t>
      </w:r>
      <w:bookmarkEnd w:id="6"/>
      <w:r w:rsidRPr="00EF2D20">
        <w:rPr>
          <w:rFonts w:eastAsia="Lucida Sans Unicode"/>
          <w:lang w:eastAsia="zh-CN" w:bidi="he-IL"/>
        </w:rPr>
        <w:t xml:space="preserve">, </w:t>
      </w:r>
      <w:proofErr w:type="spellStart"/>
      <w:r w:rsidRPr="00EF2D20">
        <w:rPr>
          <w:rFonts w:eastAsia="Lucida Sans Unicode"/>
          <w:lang w:eastAsia="zh-CN" w:bidi="he-IL"/>
        </w:rPr>
        <w:t>jānosūta</w:t>
      </w:r>
      <w:proofErr w:type="spellEnd"/>
      <w:r w:rsidRPr="00EF2D20">
        <w:rPr>
          <w:rFonts w:eastAsia="Lucida Sans Unicode"/>
          <w:lang w:eastAsia="zh-CN" w:bidi="he-IL"/>
        </w:rPr>
        <w:t xml:space="preserve"> lūgums izsoles rīkotājam autorizēt to dalībai izsolē. Maksājuma paziņojuma saturā iekļaut norādi: </w:t>
      </w:r>
      <w:r w:rsidRPr="00EF2D20">
        <w:rPr>
          <w:rFonts w:eastAsia="Lucida Sans Unicode"/>
          <w:b/>
          <w:bCs/>
          <w:lang w:eastAsia="zh-CN" w:bidi="he-IL"/>
        </w:rPr>
        <w:t>“</w:t>
      </w:r>
      <w:r w:rsidR="00EF2D20" w:rsidRPr="00EF2D20">
        <w:rPr>
          <w:rFonts w:eastAsia="Lucida Sans Unicode"/>
          <w:b/>
          <w:bCs/>
          <w:lang w:eastAsia="zh-CN" w:bidi="he-IL"/>
        </w:rPr>
        <w:t xml:space="preserve">Kustamās mantas </w:t>
      </w:r>
      <w:proofErr w:type="spellStart"/>
      <w:r w:rsidR="007C4BFC">
        <w:rPr>
          <w:rFonts w:eastAsia="Lucida Sans Unicode"/>
          <w:b/>
          <w:bCs/>
          <w:lang w:eastAsia="zh-CN" w:bidi="he-IL"/>
        </w:rPr>
        <w:t>Braki</w:t>
      </w:r>
      <w:proofErr w:type="spellEnd"/>
      <w:r w:rsidR="00EF2D20" w:rsidRPr="00EF2D20">
        <w:rPr>
          <w:rFonts w:eastAsia="Lucida Sans Unicode"/>
          <w:b/>
          <w:bCs/>
          <w:lang w:eastAsia="zh-CN" w:bidi="he-IL"/>
        </w:rPr>
        <w:t xml:space="preserve"> cirsm</w:t>
      </w:r>
      <w:r w:rsidR="0046193A">
        <w:rPr>
          <w:rFonts w:eastAsia="Lucida Sans Unicode"/>
          <w:b/>
          <w:bCs/>
          <w:lang w:eastAsia="zh-CN" w:bidi="he-IL"/>
        </w:rPr>
        <w:t>u</w:t>
      </w:r>
      <w:r w:rsidRPr="00EF2D20">
        <w:rPr>
          <w:rFonts w:eastAsia="Lucida Sans Unicode"/>
          <w:b/>
          <w:bCs/>
          <w:lang w:eastAsia="zh-CN" w:bidi="he-IL"/>
        </w:rPr>
        <w:t xml:space="preserve"> izsoles nodrošinājums/dalības maksa”.</w:t>
      </w:r>
    </w:p>
    <w:p w14:paraId="21EB35B2" w14:textId="77777777" w:rsidR="00031251" w:rsidRPr="00410CCA" w:rsidRDefault="00031251" w:rsidP="00EF2D20">
      <w:pPr>
        <w:pStyle w:val="Sarakstarindkopa"/>
        <w:widowControl w:val="0"/>
        <w:numPr>
          <w:ilvl w:val="1"/>
          <w:numId w:val="3"/>
        </w:numPr>
        <w:tabs>
          <w:tab w:val="left" w:pos="142"/>
          <w:tab w:val="left" w:pos="284"/>
          <w:tab w:val="left" w:pos="426"/>
          <w:tab w:val="left" w:pos="709"/>
        </w:tabs>
        <w:jc w:val="both"/>
        <w:rPr>
          <w:lang w:eastAsia="zh-CN"/>
        </w:rPr>
      </w:pPr>
      <w:r w:rsidRPr="00EF2D20">
        <w:rPr>
          <w:b/>
          <w:bCs/>
          <w:lang w:eastAsia="zh-CN"/>
        </w:rPr>
        <w:t xml:space="preserve"> Papildus</w:t>
      </w:r>
      <w:r w:rsidRPr="00410CCA">
        <w:rPr>
          <w:lang w:eastAsia="zh-CN"/>
        </w:rPr>
        <w:t xml:space="preserve"> 4.1. punktā minētajai maksai, izsoles pretendents </w:t>
      </w:r>
      <w:r w:rsidRPr="00EF2D20">
        <w:rPr>
          <w:b/>
          <w:bCs/>
          <w:lang w:eastAsia="zh-CN"/>
        </w:rPr>
        <w:t>veic maksu</w:t>
      </w:r>
      <w:r w:rsidRPr="00410CCA">
        <w:rPr>
          <w:lang w:eastAsia="zh-CN"/>
        </w:rPr>
        <w:t xml:space="preserve"> par dalību izsolē EI vietnes administratoram </w:t>
      </w:r>
      <w:r w:rsidRPr="00EF2D20">
        <w:rPr>
          <w:b/>
          <w:lang w:eastAsia="zh-CN"/>
        </w:rPr>
        <w:t>1</w:t>
      </w:r>
      <w:r w:rsidRPr="00EF2D20">
        <w:rPr>
          <w:b/>
          <w:bCs/>
          <w:lang w:eastAsia="zh-CN"/>
        </w:rPr>
        <w:t>0,00 EUR (</w:t>
      </w:r>
      <w:r w:rsidRPr="00EF2D20">
        <w:rPr>
          <w:bCs/>
          <w:lang w:eastAsia="zh-CN"/>
        </w:rPr>
        <w:t xml:space="preserve">desmit </w:t>
      </w:r>
      <w:proofErr w:type="spellStart"/>
      <w:r w:rsidRPr="00EF2D20">
        <w:rPr>
          <w:bCs/>
          <w:i/>
          <w:iCs/>
          <w:lang w:eastAsia="zh-CN"/>
        </w:rPr>
        <w:t>euro</w:t>
      </w:r>
      <w:proofErr w:type="spellEnd"/>
      <w:r w:rsidRPr="00EF2D20">
        <w:rPr>
          <w:bCs/>
          <w:i/>
          <w:iCs/>
          <w:lang w:eastAsia="zh-CN"/>
        </w:rPr>
        <w:t xml:space="preserve">, </w:t>
      </w:r>
      <w:r w:rsidRPr="00EF2D20">
        <w:rPr>
          <w:bCs/>
          <w:iCs/>
          <w:lang w:eastAsia="zh-CN"/>
        </w:rPr>
        <w:t>00 centi)</w:t>
      </w:r>
      <w:r w:rsidRPr="00F03440">
        <w:rPr>
          <w:lang w:eastAsia="zh-CN"/>
        </w:rPr>
        <w:t xml:space="preserve"> saskaņā ar EI vietnē </w:t>
      </w:r>
      <w:r w:rsidRPr="00F03440">
        <w:rPr>
          <w:lang w:eastAsia="zh-CN"/>
        </w:rPr>
        <w:lastRenderedPageBreak/>
        <w:t xml:space="preserve">reģistrētam lietotājam sagatavotu rēķinu, saskaņā ar izsoles noteikumu </w:t>
      </w:r>
      <w:r w:rsidRPr="00410CCA">
        <w:rPr>
          <w:lang w:eastAsia="zh-CN"/>
        </w:rPr>
        <w:t>5.5.</w:t>
      </w:r>
      <w:r>
        <w:rPr>
          <w:lang w:eastAsia="zh-CN"/>
        </w:rPr>
        <w:t xml:space="preserve"> </w:t>
      </w:r>
      <w:r w:rsidRPr="00410CCA">
        <w:rPr>
          <w:lang w:eastAsia="zh-CN"/>
        </w:rPr>
        <w:t>noteikto kārtību.</w:t>
      </w:r>
    </w:p>
    <w:p w14:paraId="5777A389"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Izsolē uzvarējušajam dalībniekam nodrošinājuma summa tiek ieskaitīta Nekustamā īpašuma pirkuma maksā.</w:t>
      </w:r>
    </w:p>
    <w:p w14:paraId="23C9AF9D"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bookmarkStart w:id="7" w:name="_Hlk147733489"/>
      <w:r w:rsidRPr="00410CCA">
        <w:rPr>
          <w:lang w:eastAsia="zh-CN"/>
        </w:rPr>
        <w:t>Ja izsoles pretendents nav iemaksājis kādu no 4.1. un 4.2. punktos minētajiem maksājumiem noteiktajā termiņā, izsoles pretendents pie izsoles netiek reģistrēts dalībai izsolē.</w:t>
      </w:r>
    </w:p>
    <w:bookmarkEnd w:id="7"/>
    <w:p w14:paraId="0B62E2A5"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 xml:space="preserve">Izsoles pretendentiem, kuri nav izpildījuši šajos Izsoles noteikumos noteiktos izsoles priekšnoteikumus un kuri netiek reģistrēti dalībai izsolē, nodrošinājums un dalības maksa tiek atgriezti 30 (trīsdesmit) dienu laikā pēc izsoles noslēguma dienas, ieskaitot tos kredītiestādes kontā, kas norādīts norēķinu rekvizītos EI vietnē </w:t>
      </w:r>
      <w:hyperlink r:id="rId13" w:history="1">
        <w:r w:rsidRPr="00EF2D20">
          <w:rPr>
            <w:rStyle w:val="Hipersaite"/>
            <w:rFonts w:eastAsia="Lucida Sans Unicode"/>
            <w:bCs/>
            <w:lang w:eastAsia="zh-CN"/>
          </w:rPr>
          <w:t>https://izsoles.ta.gov.lv</w:t>
        </w:r>
      </w:hyperlink>
      <w:r w:rsidRPr="00410CCA">
        <w:rPr>
          <w:lang w:eastAsia="zh-CN"/>
        </w:rPr>
        <w:t xml:space="preserve">, vai kredītiestādes kontā, no kuras maksājumi saņemti (ja elektronisko izsoļu vietnē </w:t>
      </w:r>
      <w:hyperlink r:id="rId14" w:history="1">
        <w:r w:rsidRPr="00EF2D20">
          <w:rPr>
            <w:rStyle w:val="Hipersaite"/>
            <w:rFonts w:eastAsia="Lucida Sans Unicode"/>
            <w:bCs/>
            <w:lang w:eastAsia="zh-CN"/>
          </w:rPr>
          <w:t>https://izsoles.ta.gov.lv</w:t>
        </w:r>
      </w:hyperlink>
      <w:r w:rsidRPr="00410CCA">
        <w:rPr>
          <w:lang w:eastAsia="zh-CN"/>
        </w:rPr>
        <w:t xml:space="preserve"> nav saņemts lūgums autorizēt to dalībai izsolē).</w:t>
      </w:r>
    </w:p>
    <w:p w14:paraId="6B9D87CA"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Nodrošinājums netiek atmaksāts šo Izsoles noteikumu 7.3. punktā minētajā gadījumā.</w:t>
      </w:r>
    </w:p>
    <w:p w14:paraId="156F44E6"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Dalības maksa netiek atmaksāta, izņemot šo noteikumu 4.5. punktā norādīto.</w:t>
      </w:r>
    </w:p>
    <w:p w14:paraId="68B2F069" w14:textId="77777777" w:rsidR="00031251" w:rsidRPr="00410CCA" w:rsidRDefault="00031251" w:rsidP="00031251">
      <w:pPr>
        <w:widowControl w:val="0"/>
        <w:ind w:left="426" w:hanging="567"/>
        <w:jc w:val="both"/>
        <w:rPr>
          <w:lang w:eastAsia="zh-CN"/>
        </w:rPr>
      </w:pPr>
    </w:p>
    <w:p w14:paraId="33BDE993" w14:textId="77777777" w:rsidR="00031251" w:rsidRPr="00410CCA" w:rsidRDefault="00031251" w:rsidP="00031251">
      <w:pPr>
        <w:pStyle w:val="Sarakstarindkopa"/>
        <w:widowControl w:val="0"/>
        <w:numPr>
          <w:ilvl w:val="0"/>
          <w:numId w:val="3"/>
        </w:numPr>
        <w:ind w:left="426" w:hanging="567"/>
        <w:contextualSpacing w:val="0"/>
        <w:jc w:val="center"/>
        <w:rPr>
          <w:b/>
          <w:bCs/>
          <w:lang w:eastAsia="zh-CN"/>
        </w:rPr>
      </w:pPr>
      <w:r w:rsidRPr="00410CCA">
        <w:rPr>
          <w:b/>
          <w:lang w:eastAsia="zh-CN"/>
        </w:rPr>
        <w:t>Izsoles pretendentu reģistrēšana Izsoļu dalībnieku reģistrā</w:t>
      </w:r>
    </w:p>
    <w:p w14:paraId="17B688CB" w14:textId="77777777" w:rsidR="00031251" w:rsidRPr="00410CCA" w:rsidRDefault="00031251" w:rsidP="00EF2D20">
      <w:pPr>
        <w:pStyle w:val="Sarakstarindkopa"/>
        <w:numPr>
          <w:ilvl w:val="1"/>
          <w:numId w:val="3"/>
        </w:numPr>
        <w:ind w:left="426" w:hanging="426"/>
        <w:contextualSpacing w:val="0"/>
        <w:jc w:val="both"/>
      </w:pPr>
      <w:r w:rsidRPr="00410CCA">
        <w:rPr>
          <w:b/>
          <w:bCs/>
        </w:rPr>
        <w:t xml:space="preserve">Pretendentu reģistrācija notiek no </w:t>
      </w:r>
      <w:r w:rsidR="00EF2D20">
        <w:rPr>
          <w:b/>
          <w:bCs/>
        </w:rPr>
        <w:t>__</w:t>
      </w:r>
      <w:r w:rsidRPr="00410CCA">
        <w:rPr>
          <w:b/>
          <w:lang w:eastAsia="zh-CN"/>
        </w:rPr>
        <w:t>.</w:t>
      </w:r>
      <w:r w:rsidR="00EF2D20">
        <w:rPr>
          <w:b/>
          <w:lang w:eastAsia="zh-CN"/>
        </w:rPr>
        <w:t>___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līdz </w:t>
      </w:r>
      <w:r w:rsidR="00EF2D20">
        <w:rPr>
          <w:b/>
          <w:bCs/>
        </w:rPr>
        <w:t>__</w:t>
      </w:r>
      <w:r w:rsidRPr="00410CCA">
        <w:rPr>
          <w:b/>
          <w:lang w:eastAsia="zh-CN"/>
        </w:rPr>
        <w:t>.</w:t>
      </w:r>
      <w:r w:rsidR="00EF2D20">
        <w:rPr>
          <w:b/>
          <w:lang w:eastAsia="zh-CN"/>
        </w:rPr>
        <w:t>__</w:t>
      </w:r>
      <w:r w:rsidRPr="00410CCA">
        <w:rPr>
          <w:b/>
          <w:lang w:eastAsia="zh-CN"/>
        </w:rPr>
        <w:t>.202</w:t>
      </w:r>
      <w:r w:rsidR="00EF2D20">
        <w:rPr>
          <w:b/>
          <w:lang w:eastAsia="zh-CN"/>
        </w:rPr>
        <w:t>6</w:t>
      </w:r>
      <w:r w:rsidRPr="00410CCA">
        <w:rPr>
          <w:b/>
          <w:bCs/>
        </w:rPr>
        <w:t xml:space="preserve">. plkst. </w:t>
      </w:r>
      <w:r>
        <w:rPr>
          <w:b/>
          <w:bCs/>
        </w:rPr>
        <w:t>23.59</w:t>
      </w:r>
      <w:r w:rsidRPr="00410CCA">
        <w:rPr>
          <w:b/>
          <w:bCs/>
        </w:rPr>
        <w:t xml:space="preserve"> EI vietnē https://izsoles.ta.gov.lv</w:t>
      </w:r>
      <w:r w:rsidRPr="00410CCA">
        <w:t xml:space="preserve"> uzturētā Izsoļu dalībnieku reģistrā pēc oficiāla paziņojuma par izsoli publicēšanas Latvijas Republikas oficiālajā izdevuma "Latvijas Vēstnesis" tīmekļa vietnē www.vestnesis.lv. </w:t>
      </w:r>
    </w:p>
    <w:p w14:paraId="50AA85CC" w14:textId="77777777" w:rsidR="00031251" w:rsidRPr="00410CCA" w:rsidRDefault="00031251" w:rsidP="00EF2D20">
      <w:pPr>
        <w:pStyle w:val="Sarakstarindkopa"/>
        <w:numPr>
          <w:ilvl w:val="1"/>
          <w:numId w:val="3"/>
        </w:numPr>
        <w:ind w:left="426" w:hanging="426"/>
        <w:contextualSpacing w:val="0"/>
        <w:jc w:val="both"/>
      </w:pPr>
      <w:r w:rsidRPr="00410CCA">
        <w:t xml:space="preserve">Izsoles pretendenti - fiziska persona, kura vēlas savā vai citas fiziskas vai juridiskas personas vārdā pieteikties izsolei, EI vietnē https://izsoles.ta.gov.lv norāda: </w:t>
      </w:r>
    </w:p>
    <w:p w14:paraId="38DBC9D6" w14:textId="77777777" w:rsidR="00031251" w:rsidRPr="00410CCA" w:rsidRDefault="00031251" w:rsidP="00EF2D20">
      <w:pPr>
        <w:pStyle w:val="Sarakstarindkopa"/>
        <w:numPr>
          <w:ilvl w:val="2"/>
          <w:numId w:val="3"/>
        </w:numPr>
        <w:tabs>
          <w:tab w:val="left" w:pos="851"/>
        </w:tabs>
        <w:ind w:left="1134" w:hanging="709"/>
        <w:contextualSpacing w:val="0"/>
        <w:jc w:val="both"/>
        <w:rPr>
          <w:b/>
          <w:bCs/>
        </w:rPr>
      </w:pPr>
      <w:r w:rsidRPr="00410CCA">
        <w:rPr>
          <w:b/>
          <w:bCs/>
        </w:rPr>
        <w:t xml:space="preserve">Fiziska persona: </w:t>
      </w:r>
    </w:p>
    <w:p w14:paraId="62DAF1B4"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w:t>
      </w:r>
    </w:p>
    <w:p w14:paraId="047773DD"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(persona, kurai nav piešķirts personas kods); </w:t>
      </w:r>
    </w:p>
    <w:p w14:paraId="75A4A738"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48B0098D" w14:textId="77777777" w:rsidR="00031251" w:rsidRPr="00410CCA" w:rsidRDefault="00031251" w:rsidP="00EF2D20">
      <w:pPr>
        <w:pStyle w:val="Sarakstarindkopa"/>
        <w:numPr>
          <w:ilvl w:val="3"/>
          <w:numId w:val="3"/>
        </w:numPr>
        <w:ind w:left="1843" w:hanging="851"/>
        <w:contextualSpacing w:val="0"/>
        <w:jc w:val="both"/>
      </w:pPr>
      <w:r w:rsidRPr="00410CCA">
        <w:t xml:space="preserve">norēķinu rekvizītus (kredītiestādes konta numurs, uz kuru personai atmaksājama nodrošinājuma summa); </w:t>
      </w:r>
    </w:p>
    <w:p w14:paraId="246B49F4" w14:textId="77777777" w:rsidR="00031251" w:rsidRPr="00410CCA" w:rsidRDefault="00031251" w:rsidP="00EF2D20">
      <w:pPr>
        <w:pStyle w:val="Sarakstarindkopa"/>
        <w:numPr>
          <w:ilvl w:val="3"/>
          <w:numId w:val="3"/>
        </w:numPr>
        <w:ind w:left="1843" w:hanging="851"/>
        <w:contextualSpacing w:val="0"/>
        <w:jc w:val="both"/>
      </w:pPr>
      <w:r w:rsidRPr="00410CCA">
        <w:t xml:space="preserve">personas papildu kontaktinformāciju – elektroniskā pasta adresi un tālruņa numuru (ja tāds ir). </w:t>
      </w:r>
    </w:p>
    <w:p w14:paraId="4300E66A" w14:textId="77777777" w:rsidR="00031251" w:rsidRPr="00410CCA" w:rsidRDefault="00031251" w:rsidP="00EF2D20">
      <w:pPr>
        <w:pStyle w:val="Sarakstarindkopa"/>
        <w:numPr>
          <w:ilvl w:val="2"/>
          <w:numId w:val="3"/>
        </w:numPr>
        <w:ind w:left="1134" w:hanging="709"/>
        <w:contextualSpacing w:val="0"/>
        <w:jc w:val="both"/>
      </w:pPr>
      <w:r w:rsidRPr="00410CCA">
        <w:rPr>
          <w:b/>
          <w:bCs/>
        </w:rPr>
        <w:t>Fiziska persona, kura pārstāv</w:t>
      </w:r>
      <w:r w:rsidRPr="00410CCA">
        <w:t xml:space="preserve"> citu fizisku vai juridisku personu, papildus apakšpunktā norādītajam, sniedz informāciju par: </w:t>
      </w:r>
    </w:p>
    <w:p w14:paraId="14944302" w14:textId="77777777" w:rsidR="00031251" w:rsidRPr="00410CCA" w:rsidRDefault="00031251" w:rsidP="00EF2D20">
      <w:pPr>
        <w:pStyle w:val="Sarakstarindkopa"/>
        <w:numPr>
          <w:ilvl w:val="3"/>
          <w:numId w:val="3"/>
        </w:numPr>
        <w:ind w:left="1843" w:hanging="851"/>
        <w:contextualSpacing w:val="0"/>
        <w:jc w:val="both"/>
      </w:pPr>
      <w:r w:rsidRPr="00410CCA">
        <w:t xml:space="preserve">pārstāvamās personas veidu; </w:t>
      </w:r>
    </w:p>
    <w:p w14:paraId="16DB56AE"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fiziskai personai vai nosaukumu juridiskai personai; </w:t>
      </w:r>
    </w:p>
    <w:p w14:paraId="77991877"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(ārzemniekam) fiziskai personai vai reģistrācijas numuru juridiskai personai; </w:t>
      </w:r>
    </w:p>
    <w:p w14:paraId="474C8378"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5D5C5E58" w14:textId="77777777" w:rsidR="00031251" w:rsidRPr="00410CCA" w:rsidRDefault="00031251" w:rsidP="00EF2D20">
      <w:pPr>
        <w:pStyle w:val="Sarakstarindkopa"/>
        <w:numPr>
          <w:ilvl w:val="3"/>
          <w:numId w:val="3"/>
        </w:numPr>
        <w:ind w:left="1843" w:hanging="851"/>
        <w:contextualSpacing w:val="0"/>
        <w:jc w:val="both"/>
      </w:pPr>
      <w:r w:rsidRPr="00410CCA">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3B9C484F" w14:textId="77777777" w:rsidR="00031251" w:rsidRPr="00410CCA" w:rsidRDefault="00031251" w:rsidP="00031251">
      <w:pPr>
        <w:pStyle w:val="Sarakstarindkopa"/>
        <w:numPr>
          <w:ilvl w:val="1"/>
          <w:numId w:val="3"/>
        </w:numPr>
        <w:ind w:left="567" w:hanging="567"/>
        <w:contextualSpacing w:val="0"/>
        <w:jc w:val="both"/>
      </w:pPr>
      <w:r w:rsidRPr="00410CCA">
        <w:t>Reģistrējoties Izsoļu dalībnieku reģistrā, persona iepazīstas ar EI vietnes lietošanas noteikumiem un apliecina noteikumu ievērošanu, kā arī par sevi sniegto datu pareizību.</w:t>
      </w:r>
    </w:p>
    <w:p w14:paraId="758EDF94" w14:textId="77777777" w:rsidR="00031251" w:rsidRPr="00410CCA" w:rsidRDefault="00031251" w:rsidP="00031251">
      <w:pPr>
        <w:pStyle w:val="Sarakstarindkopa"/>
        <w:numPr>
          <w:ilvl w:val="1"/>
          <w:numId w:val="3"/>
        </w:numPr>
        <w:ind w:left="567" w:hanging="567"/>
        <w:contextualSpacing w:val="0"/>
        <w:jc w:val="both"/>
      </w:pPr>
      <w:r w:rsidRPr="00410CCA">
        <w:t xml:space="preserve">Ziņas par personu iekļauj Izsoļu dalībnieku reģistrā, saskaņā ar personas iesniegumu. Iesniegumu persona iesniedz patstāvīgi, izmantojot EI vietnē pieejamo elektronisko pakalpojumu "Par e-izsoļu vietnes dalībnieka dalību konkrētā izsolē" un identificējoties ar vienu no vienotajā valsts un pašvaldību portālā www.latvija.lv piedāvātajiem identifikācijas līdzekļiem. </w:t>
      </w:r>
    </w:p>
    <w:p w14:paraId="05242BA7" w14:textId="77777777" w:rsidR="00031251" w:rsidRPr="00410CCA" w:rsidRDefault="00031251" w:rsidP="00031251">
      <w:pPr>
        <w:pStyle w:val="Sarakstarindkopa"/>
        <w:numPr>
          <w:ilvl w:val="1"/>
          <w:numId w:val="3"/>
        </w:numPr>
        <w:ind w:left="567" w:hanging="567"/>
        <w:contextualSpacing w:val="0"/>
        <w:jc w:val="both"/>
      </w:pPr>
      <w:r w:rsidRPr="00410CCA">
        <w:t>Reģistrēts lietotājs, kurš vēlas piedalīties izsludinātajā izsolē</w:t>
      </w:r>
      <w:bookmarkStart w:id="8" w:name="_Hlk147733566"/>
      <w:r w:rsidRPr="00410CCA">
        <w:t>, atbilstoši 4.1.punktam</w:t>
      </w:r>
      <w:bookmarkEnd w:id="8"/>
      <w:r w:rsidRPr="00410CCA">
        <w:t xml:space="preserve">, EI vietnē </w:t>
      </w:r>
      <w:proofErr w:type="spellStart"/>
      <w:r w:rsidRPr="00410CCA">
        <w:t>nosūta</w:t>
      </w:r>
      <w:proofErr w:type="spellEnd"/>
      <w:r w:rsidRPr="00410CCA">
        <w:t xml:space="preserve"> izsoles rīkotājam lūgumu par autorizēšanu dalībai konkrētā izsolē un izsoles </w:t>
      </w:r>
      <w:r w:rsidRPr="00410CCA">
        <w:lastRenderedPageBreak/>
        <w:t xml:space="preserve">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 </w:t>
      </w:r>
    </w:p>
    <w:p w14:paraId="57AB54F2" w14:textId="77777777" w:rsidR="00031251" w:rsidRPr="00410CCA" w:rsidRDefault="00031251" w:rsidP="00031251">
      <w:pPr>
        <w:pStyle w:val="Sarakstarindkopa"/>
        <w:numPr>
          <w:ilvl w:val="1"/>
          <w:numId w:val="3"/>
        </w:numPr>
        <w:ind w:left="567" w:hanging="567"/>
        <w:contextualSpacing w:val="0"/>
        <w:jc w:val="both"/>
      </w:pPr>
      <w:r w:rsidRPr="00410CCA">
        <w:t>Izsoles komisija apstiprina izsoles pretendentu, kurš izpildījis izsoles priekšnoteikumus, dalībai izsolē 7 (septiņu) dienu laikā, pēc paziņojuma saņemšanas no EI vietnes.</w:t>
      </w:r>
    </w:p>
    <w:p w14:paraId="62E6B95B" w14:textId="77777777" w:rsidR="00031251" w:rsidRPr="00410CCA" w:rsidRDefault="00031251" w:rsidP="00031251">
      <w:pPr>
        <w:pStyle w:val="Sarakstarindkopa"/>
        <w:numPr>
          <w:ilvl w:val="1"/>
          <w:numId w:val="3"/>
        </w:numPr>
        <w:ind w:left="567" w:hanging="567"/>
        <w:contextualSpacing w:val="0"/>
        <w:jc w:val="both"/>
      </w:pPr>
      <w:r w:rsidRPr="00410CCA">
        <w:t xml:space="preserve">Informāciju par apstiprināšanu dalībai izsolē, EI vietne reģistrētam lietotājam automātiski </w:t>
      </w:r>
      <w:proofErr w:type="spellStart"/>
      <w:r w:rsidRPr="00410CCA">
        <w:t>nosūta</w:t>
      </w:r>
      <w:proofErr w:type="spellEnd"/>
      <w:r w:rsidRPr="00410CCA">
        <w:t xml:space="preserve"> elektroniski uz EI vietnē reģistrētam lietotājam izveidoto kontu.</w:t>
      </w:r>
    </w:p>
    <w:p w14:paraId="4861B20C" w14:textId="77777777" w:rsidR="00031251" w:rsidRPr="00410CCA" w:rsidRDefault="00031251" w:rsidP="00031251">
      <w:pPr>
        <w:pStyle w:val="Sarakstarindkopa"/>
        <w:numPr>
          <w:ilvl w:val="1"/>
          <w:numId w:val="3"/>
        </w:numPr>
        <w:ind w:left="567" w:hanging="567"/>
        <w:contextualSpacing w:val="0"/>
        <w:jc w:val="both"/>
      </w:pPr>
      <w:r w:rsidRPr="00410CCA">
        <w:t xml:space="preserve">Autorizējot personu izsolei, katram solītājam EI vietnes sistēma automātiski izveido unikālu identifikatoru. </w:t>
      </w:r>
    </w:p>
    <w:p w14:paraId="66F855F7"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 xml:space="preserve">Izsoles pretendents netiek reģistrēts dalībai izsolē, ja: </w:t>
      </w:r>
    </w:p>
    <w:p w14:paraId="6006DC3D"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nav vēl iestājies vai ir beidzies pretendentu reģistrācijas termiņš; </w:t>
      </w:r>
    </w:p>
    <w:p w14:paraId="023C0581"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ja nav izpildīti visi šo noteikumu 4.1., 4.2., 5.2.1 vai 5.2.2. punktā minētie norādījumi. </w:t>
      </w:r>
    </w:p>
    <w:p w14:paraId="53ABC435" w14:textId="77777777" w:rsidR="00031251" w:rsidRPr="00410CCA" w:rsidRDefault="00031251" w:rsidP="00EF2D20">
      <w:pPr>
        <w:pStyle w:val="Sarakstarindkopa"/>
        <w:numPr>
          <w:ilvl w:val="1"/>
          <w:numId w:val="3"/>
        </w:numPr>
        <w:ind w:left="993" w:hanging="567"/>
        <w:contextualSpacing w:val="0"/>
        <w:jc w:val="both"/>
      </w:pPr>
      <w:r w:rsidRPr="00410CCA">
        <w:t xml:space="preserve">Izsoles komisija ir tiesīga pārbaudīt izsoles pretendentu un jau reģistrēto izsoles dalībnieku sniegtās ziņas. Ja tiek konstatēts, ka sniegtā informācija nav patiesa, attiecīgo personu izslēdz no izsoles dalībnieku reģistra, pretendents zaudē tiesības piedalīties izsolē. </w:t>
      </w:r>
    </w:p>
    <w:p w14:paraId="7F9314BF" w14:textId="77777777" w:rsidR="00031251" w:rsidRPr="00410CCA" w:rsidRDefault="00031251" w:rsidP="00EF2D20">
      <w:pPr>
        <w:pStyle w:val="Sarakstarindkopa"/>
        <w:numPr>
          <w:ilvl w:val="1"/>
          <w:numId w:val="3"/>
        </w:numPr>
        <w:ind w:left="993" w:hanging="567"/>
        <w:contextualSpacing w:val="0"/>
        <w:jc w:val="both"/>
      </w:pPr>
      <w:r w:rsidRPr="00410CCA">
        <w:t xml:space="preserve">Izsoles pretendenta pieteikums izsolei uzskatāms par gribas apliecinājumu iegūt savā īpašumā atsavināmo </w:t>
      </w:r>
      <w:r>
        <w:t>kustamo mantu</w:t>
      </w:r>
      <w:r w:rsidRPr="00410CCA">
        <w:t>, apliecina, ka ir iepazinies un piekrīt Izsoles noteikumiem, piekrīt noslēgt ar Pašvaldību pirkuma līgumu tā nosolīšanas gadījumā.</w:t>
      </w:r>
    </w:p>
    <w:p w14:paraId="488FDF05" w14:textId="77777777" w:rsidR="00031251" w:rsidRPr="00410CCA" w:rsidRDefault="00031251" w:rsidP="00031251">
      <w:pPr>
        <w:ind w:left="567" w:hanging="567"/>
        <w:jc w:val="both"/>
      </w:pPr>
      <w:r w:rsidRPr="00410CCA">
        <w:t xml:space="preserve"> </w:t>
      </w:r>
    </w:p>
    <w:p w14:paraId="526B9191" w14:textId="77777777" w:rsidR="00031251" w:rsidRPr="00410CCA" w:rsidRDefault="00031251" w:rsidP="00031251">
      <w:pPr>
        <w:pStyle w:val="Sarakstarindkopa"/>
        <w:widowControl w:val="0"/>
        <w:numPr>
          <w:ilvl w:val="0"/>
          <w:numId w:val="3"/>
        </w:numPr>
        <w:tabs>
          <w:tab w:val="left" w:pos="1134"/>
        </w:tabs>
        <w:contextualSpacing w:val="0"/>
        <w:jc w:val="center"/>
        <w:rPr>
          <w:b/>
          <w:bCs/>
          <w:lang w:eastAsia="zh-CN"/>
        </w:rPr>
      </w:pPr>
      <w:r w:rsidRPr="00410CCA">
        <w:rPr>
          <w:b/>
          <w:bCs/>
          <w:lang w:eastAsia="zh-CN"/>
        </w:rPr>
        <w:t>Izsoles norise</w:t>
      </w:r>
    </w:p>
    <w:p w14:paraId="03BC3DD9"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Izsole sākas</w:t>
      </w:r>
      <w:r w:rsidRPr="00410CCA">
        <w:t xml:space="preserve"> EI vietnē https://izsoles.ta.gov.lv </w:t>
      </w:r>
      <w:r w:rsidR="00EF2D20">
        <w:t>__</w:t>
      </w:r>
      <w:r w:rsidRPr="00AD4F6F">
        <w:rPr>
          <w:b/>
          <w:bCs/>
          <w:lang w:eastAsia="zh-CN"/>
        </w:rPr>
        <w:t>.</w:t>
      </w:r>
      <w:r w:rsidR="00EF2D20">
        <w:rPr>
          <w:b/>
          <w:bCs/>
          <w:lang w:eastAsia="zh-CN"/>
        </w:rPr>
        <w:t>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un noslēdzas </w:t>
      </w:r>
      <w:r w:rsidR="00EF2D20">
        <w:rPr>
          <w:b/>
          <w:bCs/>
        </w:rPr>
        <w:t>__</w:t>
      </w:r>
      <w:r w:rsidRPr="00410CCA">
        <w:rPr>
          <w:b/>
          <w:lang w:eastAsia="zh-CN"/>
        </w:rPr>
        <w:t>.</w:t>
      </w:r>
      <w:r w:rsidR="00EF2D20">
        <w:rPr>
          <w:b/>
          <w:lang w:eastAsia="zh-CN"/>
        </w:rPr>
        <w:t>__</w:t>
      </w:r>
      <w:r>
        <w:rPr>
          <w:b/>
          <w:lang w:eastAsia="zh-CN"/>
        </w:rPr>
        <w:t>.</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w:t>
      </w:r>
    </w:p>
    <w:p w14:paraId="679D5CF6" w14:textId="77777777" w:rsidR="00031251" w:rsidRPr="00410CCA" w:rsidRDefault="00031251" w:rsidP="00031251">
      <w:pPr>
        <w:pStyle w:val="Sarakstarindkopa"/>
        <w:numPr>
          <w:ilvl w:val="1"/>
          <w:numId w:val="3"/>
        </w:numPr>
        <w:ind w:left="567" w:hanging="567"/>
        <w:contextualSpacing w:val="0"/>
        <w:jc w:val="both"/>
      </w:pPr>
      <w:r w:rsidRPr="00410CCA">
        <w:t xml:space="preserve">Izsolei autorizētie un dalībai izsolē apstiprinātie dalībnieki drīkst izdarīt solījumus visā izsoles norises laikā. </w:t>
      </w:r>
    </w:p>
    <w:p w14:paraId="1B042CE0" w14:textId="77777777" w:rsidR="00031251" w:rsidRPr="00410CCA" w:rsidRDefault="00031251" w:rsidP="00031251">
      <w:pPr>
        <w:pStyle w:val="Sarakstarindkopa"/>
        <w:numPr>
          <w:ilvl w:val="1"/>
          <w:numId w:val="3"/>
        </w:numPr>
        <w:ind w:left="567" w:hanging="567"/>
        <w:contextualSpacing w:val="0"/>
        <w:jc w:val="both"/>
      </w:pPr>
      <w:r w:rsidRPr="00410CCA">
        <w:t xml:space="preserve">Ja pēdējo piecu minūšu laikā pirms izsoles noslēgšanai noteiktā laika tiek reģistrēts solījums, izsoles laiks automātiski tiek pagarināts par 5 (piecām) minūtēm. </w:t>
      </w:r>
    </w:p>
    <w:p w14:paraId="0A3A493F" w14:textId="77777777" w:rsidR="00031251" w:rsidRPr="00410CCA" w:rsidRDefault="00031251" w:rsidP="00EF2D20">
      <w:pPr>
        <w:pStyle w:val="Sarakstarindkopa"/>
        <w:numPr>
          <w:ilvl w:val="1"/>
          <w:numId w:val="3"/>
        </w:numPr>
        <w:ind w:left="567" w:hanging="567"/>
        <w:contextualSpacing w:val="0"/>
        <w:jc w:val="both"/>
      </w:pPr>
      <w:r w:rsidRPr="00410CCA">
        <w:t>Ja pēdējās stundas laikā pirms izsoles noslēgšanas tiek konstatēti būtiski tehniski traucējumi, kas var ietekmēt izsoles rezultātu, un tie nav saistīti ar sistēmas drošības pārkāpumiem, izsoles laiks automātiski tiek pagarināts līdz nākamās darba dienas plkst. 13</w:t>
      </w:r>
      <w:r w:rsidR="00EF2D20">
        <w:t>.</w:t>
      </w:r>
      <w:r w:rsidRPr="00410CCA">
        <w:t xml:space="preserve">00. </w:t>
      </w:r>
    </w:p>
    <w:p w14:paraId="7918AE61" w14:textId="77777777" w:rsidR="00031251" w:rsidRPr="00410CCA" w:rsidRDefault="00031251" w:rsidP="00031251">
      <w:pPr>
        <w:pStyle w:val="Sarakstarindkopa"/>
        <w:numPr>
          <w:ilvl w:val="1"/>
          <w:numId w:val="3"/>
        </w:numPr>
        <w:ind w:left="567" w:hanging="567"/>
        <w:contextualSpacing w:val="0"/>
        <w:jc w:val="both"/>
      </w:pPr>
      <w:r w:rsidRPr="00410CCA">
        <w:t xml:space="preserve">Pēc izsoles noslēgšanas solījumus nereģistrē un EI vietnē tiek norādīts izsoles noslēguma datums, laiks un pēdējais izdarītais solījums. </w:t>
      </w:r>
    </w:p>
    <w:p w14:paraId="42E6BDCB" w14:textId="77777777" w:rsidR="00031251" w:rsidRPr="00410CCA" w:rsidRDefault="00031251" w:rsidP="00031251">
      <w:pPr>
        <w:pStyle w:val="Sarakstarindkopa"/>
        <w:numPr>
          <w:ilvl w:val="1"/>
          <w:numId w:val="3"/>
        </w:numPr>
        <w:ind w:left="567" w:hanging="567"/>
        <w:contextualSpacing w:val="0"/>
        <w:jc w:val="both"/>
      </w:pPr>
      <w:r w:rsidRPr="00410CCA">
        <w:t xml:space="preserve">Izsoles komisija var pārtraukt izsoli, ja tās norises laikā saņemts EI vietnes drošības pārvaldnieka paziņojums par būtiskiem tehniskiem traucējumiem, kas var ietekmēt izsoles rezultātu. Paziņojumu par izsoles pārtraukšanu publicē EI vietnē. </w:t>
      </w:r>
    </w:p>
    <w:p w14:paraId="290BE6A5" w14:textId="77777777" w:rsidR="00031251" w:rsidRPr="00410CCA" w:rsidRDefault="00031251" w:rsidP="00031251">
      <w:pPr>
        <w:pStyle w:val="Sarakstarindkopa"/>
        <w:numPr>
          <w:ilvl w:val="1"/>
          <w:numId w:val="3"/>
        </w:numPr>
        <w:ind w:left="567" w:hanging="567"/>
        <w:contextualSpacing w:val="0"/>
        <w:jc w:val="both"/>
      </w:pPr>
      <w:bookmarkStart w:id="9" w:name="_Hlk147733655"/>
      <w:r w:rsidRPr="00410CCA">
        <w:t xml:space="preserve">Pēc izsoles slēgšanas, EI vietne automātiski 24 stundu laikā sagatavo izsoles aktu par izsoles rezultātiem. </w:t>
      </w:r>
    </w:p>
    <w:bookmarkEnd w:id="9"/>
    <w:p w14:paraId="489C0FDF" w14:textId="77777777" w:rsidR="00031251" w:rsidRPr="00410CCA" w:rsidRDefault="00031251" w:rsidP="00031251">
      <w:pPr>
        <w:jc w:val="both"/>
      </w:pPr>
    </w:p>
    <w:p w14:paraId="2619C63D" w14:textId="77777777" w:rsidR="00031251" w:rsidRPr="00F75A16" w:rsidRDefault="00031251" w:rsidP="00F75A16">
      <w:pPr>
        <w:pStyle w:val="Sarakstarindkopa"/>
        <w:numPr>
          <w:ilvl w:val="0"/>
          <w:numId w:val="3"/>
        </w:numPr>
        <w:tabs>
          <w:tab w:val="left" w:pos="142"/>
        </w:tabs>
        <w:ind w:left="567" w:hanging="283"/>
        <w:contextualSpacing w:val="0"/>
        <w:jc w:val="center"/>
        <w:rPr>
          <w:b/>
          <w:bCs/>
        </w:rPr>
      </w:pPr>
      <w:r w:rsidRPr="00410CCA">
        <w:rPr>
          <w:b/>
          <w:bCs/>
        </w:rPr>
        <w:t>Samaksas kārtība, Izsoles rezultātu apstiprināšana</w:t>
      </w:r>
      <w:r w:rsidR="00F75A16">
        <w:rPr>
          <w:b/>
          <w:bCs/>
        </w:rPr>
        <w:t xml:space="preserve"> </w:t>
      </w:r>
      <w:r w:rsidRPr="00F75A16">
        <w:rPr>
          <w:b/>
          <w:bCs/>
        </w:rPr>
        <w:t>un līguma noslēgšana</w:t>
      </w:r>
    </w:p>
    <w:p w14:paraId="45D6DF09" w14:textId="77777777" w:rsidR="00031251" w:rsidRPr="00F03440" w:rsidRDefault="00031251" w:rsidP="00031251">
      <w:pPr>
        <w:pStyle w:val="Sarakstarindkopa"/>
        <w:numPr>
          <w:ilvl w:val="1"/>
          <w:numId w:val="3"/>
        </w:numPr>
        <w:ind w:left="567" w:hanging="567"/>
        <w:jc w:val="both"/>
      </w:pPr>
      <w:r w:rsidRPr="00F03440">
        <w:t xml:space="preserve">Kustamās mantas </w:t>
      </w:r>
      <w:r w:rsidRPr="00F03440">
        <w:rPr>
          <w:lang w:eastAsia="zh-CN"/>
        </w:rPr>
        <w:t xml:space="preserve">nosolītājam, atskaitot iemaksāto nodrošinājuma summu, jāsamaksā par nosolīto kustamo mantu 10 dienu laikā no izsoles dienas. </w:t>
      </w:r>
      <w:r w:rsidR="00C14ECF" w:rsidRPr="009F48FF">
        <w:rPr>
          <w:b/>
          <w:u w:val="single"/>
        </w:rPr>
        <w:t>Nosolītajā cenā nav iekļauts pievienotās vērtības nodoklis</w:t>
      </w:r>
      <w:r w:rsidR="00C14ECF" w:rsidRPr="009F48FF">
        <w:rPr>
          <w:u w:val="single"/>
        </w:rPr>
        <w:t>. Ar pievienotās vērtības nodokli neapliekamai personai pie nosolītās cenas jāpieskaita pievienotās vērtības nodoklis.</w:t>
      </w:r>
    </w:p>
    <w:p w14:paraId="5F37440B"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dalībniekam, kurš nosolījis augstāko cenu 7.1. punktā minētajā termiņā uz 4.1. punktā norādīto pašvaldības bankas kontu jāpārskaita pirkuma summa, kas atbilst 7.1. punktā minētajam. Pēc maksājumu veikšanas </w:t>
      </w:r>
      <w:r w:rsidRPr="00410CCA">
        <w:rPr>
          <w:b/>
          <w:bCs/>
        </w:rPr>
        <w:t xml:space="preserve">maksājumu apliecinošie dokumenti </w:t>
      </w:r>
      <w:proofErr w:type="spellStart"/>
      <w:r w:rsidRPr="00410CCA">
        <w:rPr>
          <w:b/>
          <w:bCs/>
        </w:rPr>
        <w:t>jānosūta</w:t>
      </w:r>
      <w:proofErr w:type="spellEnd"/>
      <w:r w:rsidRPr="00410CCA">
        <w:rPr>
          <w:b/>
          <w:bCs/>
        </w:rPr>
        <w:t xml:space="preserve"> uz e-pasta adresi: gunita.kampe@madona.lv.</w:t>
      </w:r>
      <w:r w:rsidRPr="00410CCA">
        <w:t xml:space="preserve"> </w:t>
      </w:r>
    </w:p>
    <w:p w14:paraId="663A49C9" w14:textId="77777777" w:rsidR="00031251" w:rsidRPr="00410CCA" w:rsidRDefault="00031251" w:rsidP="00031251">
      <w:pPr>
        <w:pStyle w:val="Sarakstarindkopa"/>
        <w:numPr>
          <w:ilvl w:val="1"/>
          <w:numId w:val="3"/>
        </w:numPr>
        <w:ind w:left="567" w:hanging="567"/>
        <w:contextualSpacing w:val="0"/>
        <w:jc w:val="both"/>
      </w:pPr>
      <w:bookmarkStart w:id="10" w:name="_Hlk147733699"/>
      <w:r w:rsidRPr="00410CCA">
        <w:t xml:space="preserve">Izsoles dalībnieks, kas ieguvis tiesības atsavināt </w:t>
      </w:r>
      <w:r>
        <w:t>kustamo mantu</w:t>
      </w:r>
      <w:r w:rsidRPr="00410CCA">
        <w:t xml:space="preserve">, bet noteikumu 7.1. punktā noteiktajā kārtībā un termiņā nav veicis maksājumus vai atsakās no īpašuma </w:t>
      </w:r>
      <w:r w:rsidRPr="00410CCA">
        <w:lastRenderedPageBreak/>
        <w:t xml:space="preserve">pirkuma, tas zaudē tiesības uz nosolīto </w:t>
      </w:r>
      <w:r>
        <w:t>kustamo mantu</w:t>
      </w:r>
      <w:r w:rsidRPr="00410CCA">
        <w:t>. Izsoles nodrošinājums attiecīgajam dalībniekam netiek atmaksāts.</w:t>
      </w:r>
    </w:p>
    <w:p w14:paraId="652DA485" w14:textId="77777777" w:rsidR="00031251" w:rsidRPr="00410CCA" w:rsidRDefault="00031251" w:rsidP="00031251">
      <w:pPr>
        <w:pStyle w:val="Sarakstarindkopa"/>
        <w:numPr>
          <w:ilvl w:val="1"/>
          <w:numId w:val="3"/>
        </w:numPr>
        <w:ind w:left="567" w:hanging="567"/>
        <w:jc w:val="both"/>
      </w:pPr>
      <w:r w:rsidRPr="00410CCA">
        <w:t xml:space="preserve"> Ja nosolītājs noteiktajā laikā nav samaksājis nosolīto cenu vai ir atteicies no </w:t>
      </w:r>
      <w:r>
        <w:t xml:space="preserve">kustamās mantas </w:t>
      </w:r>
      <w:r w:rsidRPr="00410CCA">
        <w:t xml:space="preserve">pirkuma, Izsoles komisija par to informē izsoles dalībnieku, kurš nosolījis nākamo augstāko cenu un šim izsoles dalībniekam ir tiesības 2 (divu) nedēļu laikā no paziņojuma saņemšanas dienas paziņot Izsoles komisijai par </w:t>
      </w:r>
      <w:r>
        <w:t xml:space="preserve">kustamās mantas </w:t>
      </w:r>
      <w:r w:rsidRPr="00410CCA">
        <w:t>par paša solīto augstāko cenu un no šī paziņojuma reģistrēšanas dienas Pašvaldībā maksājumus veikt atbilstoši 7.1.punktā minētajam, samaksājot noteikto summu uz 4.1. punktā norādīto bankas kontu.</w:t>
      </w:r>
    </w:p>
    <w:p w14:paraId="230D6FDD" w14:textId="77777777" w:rsidR="00031251" w:rsidRPr="00410CCA" w:rsidRDefault="00031251" w:rsidP="00031251">
      <w:pPr>
        <w:pStyle w:val="Sarakstarindkopa"/>
        <w:numPr>
          <w:ilvl w:val="1"/>
          <w:numId w:val="3"/>
        </w:numPr>
        <w:ind w:left="567" w:hanging="567"/>
        <w:jc w:val="both"/>
      </w:pPr>
      <w:r w:rsidRPr="00410CCA">
        <w:t xml:space="preserve">Ja 7.4. punktā noteiktais izsoles dalībnieks no </w:t>
      </w:r>
      <w:r>
        <w:t>kustamās mantas</w:t>
      </w:r>
      <w:r w:rsidRPr="00410CCA">
        <w:t xml:space="preserve"> pirkuma atsakās vai norādītajā termiņā nenorēķinās par pirkumu, izsole tiek uzskatīta par nenotikušu. Izsoles rezultātus apstiprina Izsoles organizētājs un lēmumu par turpmāko atsavināšanas procesu pieņem Madonas novada dome.</w:t>
      </w:r>
    </w:p>
    <w:p w14:paraId="55893A30" w14:textId="77777777" w:rsidR="00031251" w:rsidRPr="00410CCA" w:rsidRDefault="00031251" w:rsidP="00031251">
      <w:pPr>
        <w:pStyle w:val="Sarakstarindkopa"/>
        <w:numPr>
          <w:ilvl w:val="1"/>
          <w:numId w:val="3"/>
        </w:numPr>
        <w:ind w:left="567" w:hanging="567"/>
        <w:jc w:val="both"/>
      </w:pPr>
      <w:r w:rsidRPr="00410CCA">
        <w:t>Izsoles rezultātus apstiprina Izsoles organizētājs 30 (trīsdesmit) dienu laikā no 7.1. punktā vai 7.4. punktā noteiktā maksājuma izdarīšanas dienas.</w:t>
      </w:r>
    </w:p>
    <w:p w14:paraId="0C8A3987" w14:textId="77777777" w:rsidR="00031251" w:rsidRPr="00410CCA" w:rsidRDefault="00031251" w:rsidP="00031251">
      <w:pPr>
        <w:pStyle w:val="Sarakstarindkopa"/>
        <w:numPr>
          <w:ilvl w:val="1"/>
          <w:numId w:val="3"/>
        </w:numPr>
        <w:ind w:left="567" w:hanging="567"/>
        <w:jc w:val="both"/>
      </w:pPr>
      <w:r w:rsidRPr="00410CCA">
        <w:t>Pircējs paraksta pirkuma līgumu 30 (trīsdesmit) dienu laikā pēc Izsoles organizētāja lēmuma par izsoles rezultātu apstiprināšanu pieņemšanu.</w:t>
      </w:r>
    </w:p>
    <w:bookmarkEnd w:id="10"/>
    <w:p w14:paraId="2DCDADB6" w14:textId="77777777" w:rsidR="00031251" w:rsidRPr="00410CCA" w:rsidRDefault="00031251" w:rsidP="00F75A16">
      <w:pPr>
        <w:pStyle w:val="Sarakstarindkopa"/>
        <w:ind w:left="567" w:hanging="567"/>
        <w:jc w:val="both"/>
      </w:pPr>
      <w:r w:rsidRPr="00410CCA">
        <w:t xml:space="preserve"> </w:t>
      </w:r>
    </w:p>
    <w:p w14:paraId="468DE566"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Nenotikusi izsole</w:t>
      </w:r>
    </w:p>
    <w:p w14:paraId="4CA6626E" w14:textId="77777777" w:rsidR="00031251" w:rsidRPr="00410CCA" w:rsidRDefault="00031251" w:rsidP="00031251">
      <w:pPr>
        <w:pStyle w:val="Sarakstarindkopa"/>
        <w:numPr>
          <w:ilvl w:val="1"/>
          <w:numId w:val="3"/>
        </w:numPr>
        <w:ind w:left="567" w:hanging="567"/>
        <w:contextualSpacing w:val="0"/>
        <w:jc w:val="both"/>
      </w:pPr>
      <w:r w:rsidRPr="00410CCA">
        <w:t xml:space="preserve">Izsoles organizētājs pieņem lēmumu par izsoles atzīšanu par nenotikušu, ja: </w:t>
      </w:r>
    </w:p>
    <w:p w14:paraId="261AF0C7" w14:textId="77777777" w:rsidR="00031251" w:rsidRPr="00410CCA" w:rsidRDefault="00031251" w:rsidP="00EF2D20">
      <w:pPr>
        <w:pStyle w:val="Sarakstarindkopa"/>
        <w:numPr>
          <w:ilvl w:val="2"/>
          <w:numId w:val="3"/>
        </w:numPr>
        <w:ind w:left="993" w:hanging="567"/>
        <w:contextualSpacing w:val="0"/>
        <w:jc w:val="both"/>
      </w:pPr>
      <w:r w:rsidRPr="00410CCA">
        <w:t xml:space="preserve">uz izsoli nav reģistrēts neviens izsoles dalībnieks; </w:t>
      </w:r>
    </w:p>
    <w:p w14:paraId="7293BB76" w14:textId="77777777" w:rsidR="00031251" w:rsidRPr="00410CCA" w:rsidRDefault="00031251" w:rsidP="00EF2D20">
      <w:pPr>
        <w:pStyle w:val="Sarakstarindkopa"/>
        <w:numPr>
          <w:ilvl w:val="2"/>
          <w:numId w:val="3"/>
        </w:numPr>
        <w:ind w:left="993" w:hanging="567"/>
        <w:contextualSpacing w:val="0"/>
        <w:jc w:val="both"/>
      </w:pPr>
      <w:r w:rsidRPr="00410CCA">
        <w:t xml:space="preserve">izsole bijusi izziņota, pārkāpjot šos noteikumus vai Publiskas personas mantas atsavināšanas likuma nosacījumus; </w:t>
      </w:r>
    </w:p>
    <w:p w14:paraId="288B8E69" w14:textId="77777777" w:rsidR="00031251" w:rsidRPr="00410CCA" w:rsidRDefault="00031251" w:rsidP="00EF2D20">
      <w:pPr>
        <w:pStyle w:val="Sarakstarindkopa"/>
        <w:numPr>
          <w:ilvl w:val="2"/>
          <w:numId w:val="3"/>
        </w:numPr>
        <w:ind w:left="993" w:hanging="567"/>
        <w:contextualSpacing w:val="0"/>
        <w:jc w:val="both"/>
      </w:pPr>
      <w:r w:rsidRPr="00410CCA">
        <w:t>tiek noskaidrots, ka nepamatoti noraidīta kāda dalībnieka piedalīšanās izsolē;</w:t>
      </w:r>
    </w:p>
    <w:p w14:paraId="0CE32565" w14:textId="77777777" w:rsidR="00031251" w:rsidRPr="00410CCA" w:rsidRDefault="00031251" w:rsidP="00EF2D20">
      <w:pPr>
        <w:pStyle w:val="Sarakstarindkopa"/>
        <w:numPr>
          <w:ilvl w:val="2"/>
          <w:numId w:val="3"/>
        </w:numPr>
        <w:ind w:left="993" w:hanging="567"/>
        <w:contextualSpacing w:val="0"/>
        <w:jc w:val="both"/>
      </w:pPr>
      <w:r w:rsidRPr="00410CCA">
        <w:t xml:space="preserve">neviens izsoles dalībnieks nav pārsolījis izsoles sākumcenu; </w:t>
      </w:r>
    </w:p>
    <w:p w14:paraId="011E3F9B" w14:textId="77777777" w:rsidR="00031251" w:rsidRPr="00410CCA" w:rsidRDefault="00031251" w:rsidP="00EF2D20">
      <w:pPr>
        <w:pStyle w:val="Sarakstarindkopa"/>
        <w:numPr>
          <w:ilvl w:val="2"/>
          <w:numId w:val="3"/>
        </w:numPr>
        <w:ind w:left="993" w:hanging="567"/>
        <w:contextualSpacing w:val="0"/>
        <w:jc w:val="both"/>
      </w:pPr>
      <w:r w:rsidRPr="00410CCA">
        <w:t xml:space="preserve">vienīgais izsoles dalībnieks, kurš nosolījis izsolāmo  </w:t>
      </w:r>
      <w:r>
        <w:t>kustamo mantu</w:t>
      </w:r>
      <w:r w:rsidRPr="00410CCA">
        <w:t>, nav parakstījis izsolāmā īpašuma pirkuma līgumu 7.7.</w:t>
      </w:r>
      <w:r w:rsidR="00E807A5">
        <w:t xml:space="preserve"> </w:t>
      </w:r>
      <w:r w:rsidRPr="00410CCA">
        <w:t>punktā noteiktajā termiņā.</w:t>
      </w:r>
    </w:p>
    <w:p w14:paraId="007ABB5C" w14:textId="77777777" w:rsidR="00031251" w:rsidRPr="00410CCA" w:rsidRDefault="00031251" w:rsidP="00EF2D20">
      <w:pPr>
        <w:pStyle w:val="Sarakstarindkopa"/>
        <w:numPr>
          <w:ilvl w:val="2"/>
          <w:numId w:val="3"/>
        </w:numPr>
        <w:ind w:left="993" w:hanging="567"/>
        <w:contextualSpacing w:val="0"/>
        <w:jc w:val="both"/>
      </w:pPr>
      <w:r w:rsidRPr="00410CCA">
        <w:t xml:space="preserve">neviens no izsoles dalībniekiem, kurš atzīts par nosolītāju, neveic pirkuma maksas samaksu šajos noteikumos norādītajā termiņā; </w:t>
      </w:r>
    </w:p>
    <w:p w14:paraId="7F7265AD" w14:textId="77777777" w:rsidR="00031251" w:rsidRPr="00410CCA" w:rsidRDefault="00031251" w:rsidP="00EF2D20">
      <w:pPr>
        <w:pStyle w:val="Sarakstarindkopa"/>
        <w:numPr>
          <w:ilvl w:val="2"/>
          <w:numId w:val="3"/>
        </w:numPr>
        <w:ind w:left="993" w:hanging="567"/>
        <w:contextualSpacing w:val="0"/>
        <w:jc w:val="both"/>
      </w:pPr>
      <w:r w:rsidRPr="00410CCA">
        <w:t>izsolāmā</w:t>
      </w:r>
      <w:r>
        <w:t>s</w:t>
      </w:r>
      <w:r w:rsidRPr="00410CCA">
        <w:t xml:space="preserve"> </w:t>
      </w:r>
      <w:r>
        <w:t>kustamās mantas</w:t>
      </w:r>
      <w:r w:rsidRPr="00410CCA">
        <w:t xml:space="preserve"> augstāko cenu nosolījusi persona, kurai nebija tiesību piedalīties izsolē.</w:t>
      </w:r>
    </w:p>
    <w:p w14:paraId="1FD2E2B8" w14:textId="77777777" w:rsidR="00F75A16" w:rsidRPr="00410CCA" w:rsidRDefault="00F75A16" w:rsidP="00031251">
      <w:pPr>
        <w:jc w:val="both"/>
      </w:pPr>
    </w:p>
    <w:p w14:paraId="78507C1D"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Citi noteikumi</w:t>
      </w:r>
    </w:p>
    <w:p w14:paraId="42B66B7B" w14:textId="77777777" w:rsidR="00031251" w:rsidRPr="00410CCA" w:rsidRDefault="00031251" w:rsidP="00031251">
      <w:pPr>
        <w:pStyle w:val="Sarakstarindkopa"/>
        <w:numPr>
          <w:ilvl w:val="1"/>
          <w:numId w:val="3"/>
        </w:numPr>
        <w:ind w:left="567" w:hanging="567"/>
        <w:contextualSpacing w:val="0"/>
        <w:jc w:val="both"/>
      </w:pPr>
      <w:r w:rsidRPr="00410CCA">
        <w:t>Izsoles komisija nav tiesīga līdz izsoles noslēgumam sniegt informāciju par izsoles pretendentiem.</w:t>
      </w:r>
    </w:p>
    <w:p w14:paraId="6B462CC4" w14:textId="77777777" w:rsidR="00031251" w:rsidRPr="00410CCA" w:rsidRDefault="00031251" w:rsidP="00031251">
      <w:pPr>
        <w:pStyle w:val="Sarakstarindkopa"/>
        <w:numPr>
          <w:ilvl w:val="1"/>
          <w:numId w:val="3"/>
        </w:numPr>
        <w:ind w:left="567" w:hanging="567"/>
        <w:contextualSpacing w:val="0"/>
        <w:jc w:val="both"/>
      </w:pPr>
      <w:r w:rsidRPr="00410CCA">
        <w:t xml:space="preserve">Izsoles pretendenti, dalībnieki piekrīt, ka Izsoles komisija veic personas datu apstrādi, pārbaudot sniegto ziņu patiesumu. </w:t>
      </w:r>
    </w:p>
    <w:p w14:paraId="7E30484C" w14:textId="77777777" w:rsidR="00031251" w:rsidRPr="00410CCA" w:rsidRDefault="00031251" w:rsidP="00031251">
      <w:pPr>
        <w:pStyle w:val="Sarakstarindkopa"/>
        <w:ind w:left="567" w:hanging="567"/>
        <w:jc w:val="both"/>
      </w:pPr>
    </w:p>
    <w:p w14:paraId="1D52776F"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Izsoles rezultātu apstrīdēšana</w:t>
      </w:r>
    </w:p>
    <w:p w14:paraId="7FBC9F7B"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dalībniekiem ir tiesības iesniegt sūdzību Madonas novada domei par izsoles komisijas veiktajām darbībām 5 (piecu) dienu laikā no izsoles norises dienas. </w:t>
      </w:r>
    </w:p>
    <w:p w14:paraId="023F40CD" w14:textId="77777777" w:rsidR="00031251" w:rsidRPr="00410CCA" w:rsidRDefault="00031251" w:rsidP="00031251">
      <w:pPr>
        <w:pStyle w:val="Sarakstarindkopa"/>
        <w:numPr>
          <w:ilvl w:val="1"/>
          <w:numId w:val="3"/>
        </w:numPr>
        <w:ind w:left="567" w:hanging="567"/>
        <w:contextualSpacing w:val="0"/>
        <w:jc w:val="both"/>
      </w:pPr>
      <w:r w:rsidRPr="00410CCA">
        <w:t>Par šajos noteikumos nereglamentētajiem jautājumiem lēmumus pieņem Izsoles komisija, saskaņā ar Publiskas personas mantas atsavināšanas likumu, par to izdarot attiecīgu ierakstu komisijas sēdes protokolā.</w:t>
      </w:r>
    </w:p>
    <w:p w14:paraId="4FA5A98D" w14:textId="77777777" w:rsidR="00031251" w:rsidRPr="00410CCA" w:rsidRDefault="00031251" w:rsidP="00031251">
      <w:pPr>
        <w:rPr>
          <w:sz w:val="20"/>
        </w:rPr>
      </w:pPr>
    </w:p>
    <w:p w14:paraId="21665F18" w14:textId="77777777" w:rsidR="00031251" w:rsidRPr="00410CCA" w:rsidRDefault="00031251" w:rsidP="00031251">
      <w:r w:rsidRPr="00410CCA">
        <w:t>Pielikumā: Līguma projekts</w:t>
      </w:r>
    </w:p>
    <w:p w14:paraId="6F5AD02A" w14:textId="77777777" w:rsidR="00031251" w:rsidRPr="00410CCA" w:rsidRDefault="00031251" w:rsidP="00031251">
      <w:pPr>
        <w:spacing w:after="160" w:line="259" w:lineRule="auto"/>
        <w:rPr>
          <w:rFonts w:eastAsia="Arial Unicode MS"/>
          <w:szCs w:val="24"/>
          <w:lang w:eastAsia="en-US"/>
        </w:rPr>
      </w:pPr>
      <w:r w:rsidRPr="00410CCA">
        <w:rPr>
          <w:rFonts w:eastAsia="Arial Unicode MS"/>
          <w:szCs w:val="24"/>
          <w:lang w:eastAsia="en-US"/>
        </w:rPr>
        <w:br w:type="page"/>
      </w:r>
    </w:p>
    <w:p w14:paraId="09F0E129" w14:textId="77777777" w:rsidR="00031251" w:rsidRPr="00410CCA" w:rsidRDefault="00031251" w:rsidP="00031251">
      <w:pPr>
        <w:spacing w:line="20" w:lineRule="atLeast"/>
        <w:jc w:val="right"/>
        <w:rPr>
          <w:rFonts w:eastAsia="Arial Unicode MS"/>
          <w:b/>
          <w:i/>
          <w:szCs w:val="24"/>
        </w:rPr>
        <w:sectPr w:rsidR="00031251" w:rsidRPr="00410CCA" w:rsidSect="00031251">
          <w:footerReference w:type="default" r:id="rId15"/>
          <w:pgSz w:w="11906" w:h="16838" w:code="9"/>
          <w:pgMar w:top="1134" w:right="1134" w:bottom="1134" w:left="1701" w:header="709" w:footer="709" w:gutter="0"/>
          <w:cols w:space="708"/>
          <w:docGrid w:linePitch="360"/>
        </w:sectPr>
      </w:pPr>
    </w:p>
    <w:p w14:paraId="78FA85C8" w14:textId="77777777" w:rsidR="00031251" w:rsidRPr="00410CCA" w:rsidRDefault="00031251" w:rsidP="00031251">
      <w:pPr>
        <w:spacing w:line="20" w:lineRule="atLeast"/>
        <w:jc w:val="right"/>
        <w:rPr>
          <w:rFonts w:eastAsia="Arial Unicode MS"/>
          <w:b/>
          <w:i/>
          <w:sz w:val="20"/>
        </w:rPr>
      </w:pPr>
      <w:r w:rsidRPr="00410CCA">
        <w:rPr>
          <w:rFonts w:eastAsia="Arial Unicode MS"/>
          <w:b/>
          <w:i/>
          <w:sz w:val="20"/>
        </w:rPr>
        <w:lastRenderedPageBreak/>
        <w:t>Pielikums</w:t>
      </w:r>
    </w:p>
    <w:p w14:paraId="3DEB4A15" w14:textId="77777777" w:rsidR="00031251" w:rsidRDefault="00031251" w:rsidP="00522A1E">
      <w:pPr>
        <w:spacing w:line="20" w:lineRule="atLeast"/>
        <w:jc w:val="right"/>
        <w:rPr>
          <w:rFonts w:eastAsia="Arial Unicode MS"/>
          <w:bCs/>
          <w:i/>
          <w:sz w:val="20"/>
        </w:rPr>
      </w:pPr>
      <w:r w:rsidRPr="00410CCA">
        <w:rPr>
          <w:rFonts w:eastAsia="Arial Unicode MS"/>
          <w:i/>
          <w:sz w:val="20"/>
        </w:rPr>
        <w:t xml:space="preserve">Pašvaldības </w:t>
      </w:r>
      <w:r w:rsidR="00522A1E">
        <w:rPr>
          <w:rFonts w:eastAsia="Arial Unicode MS"/>
          <w:i/>
          <w:sz w:val="20"/>
        </w:rPr>
        <w:t xml:space="preserve">kustamās mantas - </w:t>
      </w:r>
      <w:r w:rsidRPr="00410CCA">
        <w:rPr>
          <w:rFonts w:eastAsia="Arial Unicode MS"/>
          <w:bCs/>
          <w:i/>
          <w:sz w:val="20"/>
        </w:rPr>
        <w:t>cirsmu izsoles noteikumiem</w:t>
      </w:r>
    </w:p>
    <w:p w14:paraId="0685EE5C" w14:textId="77777777" w:rsidR="00031251" w:rsidRDefault="00031251" w:rsidP="00197DA2">
      <w:pPr>
        <w:autoSpaceDE w:val="0"/>
        <w:autoSpaceDN w:val="0"/>
        <w:adjustRightInd w:val="0"/>
        <w:ind w:right="-285"/>
        <w:rPr>
          <w:rFonts w:eastAsia="Arial Unicode MS"/>
          <w:bCs/>
          <w:i/>
          <w:sz w:val="20"/>
        </w:rPr>
      </w:pPr>
    </w:p>
    <w:p w14:paraId="5B15F405" w14:textId="77777777" w:rsidR="00197DA2" w:rsidRDefault="00197DA2" w:rsidP="00197DA2">
      <w:pPr>
        <w:autoSpaceDE w:val="0"/>
        <w:autoSpaceDN w:val="0"/>
        <w:adjustRightInd w:val="0"/>
        <w:ind w:right="-285"/>
        <w:rPr>
          <w:b/>
          <w:bCs/>
          <w:szCs w:val="24"/>
        </w:rPr>
      </w:pPr>
    </w:p>
    <w:p w14:paraId="743F5149" w14:textId="77777777" w:rsidR="00031251" w:rsidRPr="00410CCA" w:rsidRDefault="00031251" w:rsidP="00031251">
      <w:pPr>
        <w:autoSpaceDE w:val="0"/>
        <w:autoSpaceDN w:val="0"/>
        <w:adjustRightInd w:val="0"/>
        <w:ind w:right="-285"/>
        <w:jc w:val="center"/>
        <w:rPr>
          <w:b/>
          <w:bCs/>
          <w:szCs w:val="24"/>
        </w:rPr>
      </w:pPr>
      <w:r w:rsidRPr="00410CCA">
        <w:rPr>
          <w:b/>
          <w:bCs/>
          <w:szCs w:val="24"/>
        </w:rPr>
        <w:t>CIRSM</w:t>
      </w:r>
      <w:r w:rsidR="00FE7E47">
        <w:rPr>
          <w:b/>
          <w:bCs/>
          <w:szCs w:val="24"/>
        </w:rPr>
        <w:t>AS</w:t>
      </w:r>
      <w:r w:rsidRPr="00410CCA">
        <w:rPr>
          <w:b/>
          <w:bCs/>
          <w:szCs w:val="24"/>
        </w:rPr>
        <w:t xml:space="preserve"> PIRKUMA LĪGUMS</w:t>
      </w:r>
      <w:r w:rsidR="00B11A64">
        <w:rPr>
          <w:b/>
          <w:bCs/>
          <w:szCs w:val="24"/>
        </w:rPr>
        <w:t xml:space="preserve"> (projekts)</w:t>
      </w:r>
    </w:p>
    <w:p w14:paraId="3C1E45D2" w14:textId="77777777" w:rsidR="00031251" w:rsidRPr="00410CCA" w:rsidRDefault="00031251" w:rsidP="00031251">
      <w:pPr>
        <w:autoSpaceDE w:val="0"/>
        <w:autoSpaceDN w:val="0"/>
        <w:adjustRightInd w:val="0"/>
        <w:ind w:right="-285"/>
        <w:jc w:val="center"/>
        <w:rPr>
          <w:b/>
          <w:bCs/>
          <w:szCs w:val="24"/>
        </w:rPr>
      </w:pPr>
    </w:p>
    <w:p w14:paraId="70695D22" w14:textId="77777777" w:rsidR="00031251" w:rsidRPr="00410CCA" w:rsidRDefault="00031251" w:rsidP="00031251">
      <w:pPr>
        <w:autoSpaceDE w:val="0"/>
        <w:autoSpaceDN w:val="0"/>
        <w:adjustRightInd w:val="0"/>
        <w:ind w:right="-285"/>
        <w:rPr>
          <w:szCs w:val="24"/>
        </w:rPr>
      </w:pPr>
      <w:r w:rsidRPr="00410CCA">
        <w:rPr>
          <w:szCs w:val="24"/>
        </w:rPr>
        <w:t>Madonā                                                                                                202</w:t>
      </w:r>
      <w:r w:rsidR="00522A1E">
        <w:rPr>
          <w:szCs w:val="24"/>
        </w:rPr>
        <w:t>6</w:t>
      </w:r>
      <w:r w:rsidRPr="00410CCA">
        <w:rPr>
          <w:szCs w:val="24"/>
        </w:rPr>
        <w:t>.</w:t>
      </w:r>
      <w:r>
        <w:rPr>
          <w:szCs w:val="24"/>
        </w:rPr>
        <w:t xml:space="preserve"> </w:t>
      </w:r>
      <w:r w:rsidRPr="00410CCA">
        <w:rPr>
          <w:szCs w:val="24"/>
        </w:rPr>
        <w:t>gada ___._______</w:t>
      </w:r>
    </w:p>
    <w:p w14:paraId="1526C502" w14:textId="77777777" w:rsidR="00031251" w:rsidRDefault="00031251" w:rsidP="007253B2">
      <w:pPr>
        <w:ind w:right="-283"/>
        <w:jc w:val="both"/>
        <w:rPr>
          <w:b/>
          <w:bCs/>
          <w:szCs w:val="24"/>
        </w:rPr>
      </w:pPr>
    </w:p>
    <w:p w14:paraId="0B60A7AF" w14:textId="77777777" w:rsidR="00031251" w:rsidRPr="00410CCA" w:rsidRDefault="00031251" w:rsidP="007253B2">
      <w:pPr>
        <w:ind w:right="-283"/>
        <w:jc w:val="both"/>
        <w:rPr>
          <w:rFonts w:eastAsia="SimSun"/>
          <w:kern w:val="1"/>
          <w:szCs w:val="24"/>
          <w:lang w:eastAsia="ar-SA"/>
        </w:rPr>
      </w:pPr>
      <w:r w:rsidRPr="00410CCA">
        <w:rPr>
          <w:rFonts w:eastAsia="SimSun"/>
          <w:b/>
          <w:bCs/>
          <w:kern w:val="1"/>
          <w:szCs w:val="24"/>
          <w:lang w:eastAsia="ar-SA"/>
        </w:rPr>
        <w:t xml:space="preserve">Madonas novada pašvaldība, </w:t>
      </w:r>
      <w:r w:rsidRPr="00410CCA">
        <w:rPr>
          <w:rFonts w:eastAsia="SimSun"/>
          <w:kern w:val="1"/>
          <w:szCs w:val="24"/>
          <w:lang w:eastAsia="ar-SA"/>
        </w:rPr>
        <w:t>reģistrācijas Nr.90000054572, juridiskā adrese Saieta laukums 1, Madona, Madonas novads, LV-4801, (turpmāk – P</w:t>
      </w:r>
      <w:r>
        <w:rPr>
          <w:rFonts w:eastAsia="SimSun"/>
          <w:kern w:val="1"/>
          <w:szCs w:val="24"/>
          <w:lang w:eastAsia="ar-SA"/>
        </w:rPr>
        <w:t>ĀRDEVĒJS</w:t>
      </w:r>
      <w:r w:rsidRPr="00410CCA">
        <w:rPr>
          <w:rFonts w:eastAsia="SimSun"/>
          <w:kern w:val="1"/>
          <w:szCs w:val="24"/>
          <w:lang w:eastAsia="ar-SA"/>
        </w:rPr>
        <w:t xml:space="preserve">), </w:t>
      </w:r>
      <w:r w:rsidRPr="004C21F4">
        <w:t xml:space="preserve">kuras vārdā saskaņā ar 2025. gada 4. jūlija Madonas novada pašvaldības saistošo noteikumu Nr. 1 “Madonas novada pašvaldības nolikums” 13.15. apakšpunktu un 2025. gada 1. jūlija Madonas novada pašvaldības domes lēmumu Nr. 2 (protokols Nr. 1; 2. p.) rīkojas domes priekšsēdētājs Agris </w:t>
      </w:r>
      <w:proofErr w:type="spellStart"/>
      <w:r w:rsidRPr="004C21F4">
        <w:t>Lungevičs</w:t>
      </w:r>
      <w:proofErr w:type="spellEnd"/>
      <w:r w:rsidRPr="00410CCA">
        <w:rPr>
          <w:rFonts w:eastAsia="SimSun"/>
          <w:kern w:val="1"/>
          <w:szCs w:val="24"/>
          <w:lang w:eastAsia="ar-SA"/>
        </w:rPr>
        <w:t>, turpmāk – Pārdevējs</w:t>
      </w:r>
      <w:r>
        <w:rPr>
          <w:rFonts w:eastAsia="SimSun"/>
          <w:kern w:val="1"/>
          <w:szCs w:val="24"/>
          <w:lang w:eastAsia="ar-SA"/>
        </w:rPr>
        <w:t>,</w:t>
      </w:r>
      <w:r w:rsidRPr="00410CCA">
        <w:rPr>
          <w:rFonts w:eastAsia="SimSun"/>
          <w:kern w:val="1"/>
          <w:szCs w:val="24"/>
          <w:lang w:eastAsia="ar-SA"/>
        </w:rPr>
        <w:t xml:space="preserve"> un</w:t>
      </w:r>
    </w:p>
    <w:p w14:paraId="160DA2C5" w14:textId="77777777" w:rsidR="00031251" w:rsidRPr="00410CCA" w:rsidRDefault="00031251" w:rsidP="007253B2">
      <w:pPr>
        <w:autoSpaceDE w:val="0"/>
        <w:autoSpaceDN w:val="0"/>
        <w:adjustRightInd w:val="0"/>
        <w:ind w:right="-283"/>
        <w:jc w:val="both"/>
        <w:rPr>
          <w:szCs w:val="24"/>
        </w:rPr>
      </w:pPr>
      <w:r w:rsidRPr="00410CCA">
        <w:rPr>
          <w:szCs w:val="24"/>
        </w:rPr>
        <w:t xml:space="preserve">  </w:t>
      </w:r>
      <w:r w:rsidRPr="00410CCA">
        <w:rPr>
          <w:b/>
          <w:i/>
          <w:szCs w:val="24"/>
        </w:rPr>
        <w:t>______________________</w:t>
      </w:r>
      <w:r w:rsidRPr="00410CCA">
        <w:rPr>
          <w:szCs w:val="24"/>
        </w:rPr>
        <w:t>, reģistrācijas Nr.</w:t>
      </w:r>
      <w:r w:rsidRPr="00410CCA">
        <w:rPr>
          <w:i/>
          <w:iCs/>
          <w:szCs w:val="24"/>
        </w:rPr>
        <w:t xml:space="preserve">____________________ </w:t>
      </w:r>
      <w:r w:rsidRPr="00410CCA">
        <w:rPr>
          <w:iCs/>
          <w:szCs w:val="24"/>
        </w:rPr>
        <w:t>(</w:t>
      </w:r>
      <w:r w:rsidRPr="00410CCA">
        <w:rPr>
          <w:szCs w:val="24"/>
        </w:rPr>
        <w:t xml:space="preserve">turpmāk – </w:t>
      </w:r>
      <w:r w:rsidRPr="00410CCA">
        <w:rPr>
          <w:bCs/>
          <w:szCs w:val="24"/>
        </w:rPr>
        <w:t xml:space="preserve">PIRCĒJS), kuras vārdā saskaņā ar _________________________ rīkojas _______________________, </w:t>
      </w:r>
      <w:r w:rsidRPr="00410CCA">
        <w:rPr>
          <w:szCs w:val="24"/>
        </w:rPr>
        <w:t xml:space="preserve">(turpmāk saukti arī – </w:t>
      </w:r>
      <w:r w:rsidRPr="00410CCA">
        <w:rPr>
          <w:bCs/>
          <w:szCs w:val="24"/>
        </w:rPr>
        <w:t>Puses kopā vai Puse atsevišķi)</w:t>
      </w:r>
      <w:r w:rsidRPr="00410CCA">
        <w:rPr>
          <w:szCs w:val="24"/>
        </w:rPr>
        <w:t>, pamatojoties uz 202</w:t>
      </w:r>
      <w:r w:rsidR="006D6366">
        <w:rPr>
          <w:szCs w:val="24"/>
        </w:rPr>
        <w:t>6</w:t>
      </w:r>
      <w:r w:rsidRPr="00410CCA">
        <w:rPr>
          <w:szCs w:val="24"/>
        </w:rPr>
        <w:t>.</w:t>
      </w:r>
      <w:r>
        <w:rPr>
          <w:szCs w:val="24"/>
        </w:rPr>
        <w:t xml:space="preserve"> </w:t>
      </w:r>
      <w:r w:rsidRPr="00410CCA">
        <w:rPr>
          <w:szCs w:val="24"/>
        </w:rPr>
        <w:t>gada __.________ apstiprinātajiem izsoles rezultātiem, bez maldības, viltus vai spaidiem, ievērojot savstarpējos solījumus un saistības, apzinoties izsolītā objekta vērtību, vienojas par sekojošo:</w:t>
      </w:r>
    </w:p>
    <w:p w14:paraId="242A09E7" w14:textId="77777777" w:rsidR="00031251" w:rsidRPr="00410CCA" w:rsidRDefault="00031251" w:rsidP="007253B2">
      <w:pPr>
        <w:autoSpaceDE w:val="0"/>
        <w:autoSpaceDN w:val="0"/>
        <w:adjustRightInd w:val="0"/>
        <w:ind w:right="-285"/>
        <w:jc w:val="both"/>
        <w:rPr>
          <w:szCs w:val="24"/>
        </w:rPr>
      </w:pPr>
    </w:p>
    <w:p w14:paraId="7BCAAE71" w14:textId="77777777" w:rsidR="00031251" w:rsidRPr="00410CCA" w:rsidRDefault="00031251" w:rsidP="007253B2">
      <w:pPr>
        <w:pStyle w:val="Sarakstarindkopa"/>
        <w:numPr>
          <w:ilvl w:val="0"/>
          <w:numId w:val="1"/>
        </w:numPr>
        <w:autoSpaceDE w:val="0"/>
        <w:autoSpaceDN w:val="0"/>
        <w:adjustRightInd w:val="0"/>
        <w:ind w:right="-285"/>
        <w:jc w:val="center"/>
        <w:rPr>
          <w:b/>
          <w:bCs/>
          <w:szCs w:val="24"/>
        </w:rPr>
      </w:pPr>
      <w:r w:rsidRPr="00410CCA">
        <w:rPr>
          <w:b/>
          <w:bCs/>
          <w:szCs w:val="24"/>
        </w:rPr>
        <w:t>Līguma priekšmets</w:t>
      </w:r>
    </w:p>
    <w:p w14:paraId="299328DA" w14:textId="63A931F8" w:rsidR="00031251" w:rsidRDefault="0042602B" w:rsidP="00197DA2">
      <w:pPr>
        <w:pStyle w:val="Sarakstarindkopa"/>
        <w:numPr>
          <w:ilvl w:val="1"/>
          <w:numId w:val="1"/>
        </w:numPr>
        <w:autoSpaceDE w:val="0"/>
        <w:autoSpaceDN w:val="0"/>
        <w:adjustRightInd w:val="0"/>
        <w:ind w:left="567" w:right="-241"/>
        <w:jc w:val="both"/>
        <w:rPr>
          <w:szCs w:val="24"/>
        </w:rPr>
      </w:pPr>
      <w:r w:rsidRPr="0042602B">
        <w:rPr>
          <w:szCs w:val="24"/>
        </w:rPr>
        <w:t>PĀRDEVĒJ</w:t>
      </w:r>
      <w:r w:rsidR="00DC7562">
        <w:rPr>
          <w:szCs w:val="24"/>
        </w:rPr>
        <w:t>S</w:t>
      </w:r>
      <w:r w:rsidRPr="0042602B">
        <w:rPr>
          <w:szCs w:val="24"/>
        </w:rPr>
        <w:t xml:space="preserve"> pārdod un nodod PIRCĒJA</w:t>
      </w:r>
      <w:r w:rsidR="00DC7562">
        <w:rPr>
          <w:szCs w:val="24"/>
        </w:rPr>
        <w:t>M</w:t>
      </w:r>
      <w:r w:rsidRPr="0042602B">
        <w:rPr>
          <w:szCs w:val="24"/>
        </w:rPr>
        <w:t xml:space="preserve"> izstrādei, bet PIRCĒJ</w:t>
      </w:r>
      <w:r w:rsidR="004550C6">
        <w:rPr>
          <w:szCs w:val="24"/>
        </w:rPr>
        <w:t>S</w:t>
      </w:r>
      <w:r w:rsidRPr="0042602B">
        <w:rPr>
          <w:szCs w:val="24"/>
        </w:rPr>
        <w:t xml:space="preserve"> pērk un pieņem izstrādei ar visām tiesībām un pienākumiem, kādus PIRCĒJA</w:t>
      </w:r>
      <w:r w:rsidR="004550C6">
        <w:rPr>
          <w:szCs w:val="24"/>
        </w:rPr>
        <w:t>M</w:t>
      </w:r>
      <w:r w:rsidRPr="0042602B">
        <w:rPr>
          <w:szCs w:val="24"/>
        </w:rPr>
        <w:t xml:space="preserve"> uzliek spēkā esošie normatīvie akti, kas saistīti ar koku ciršanu, mežsaimnieciskajiem darbiem un Līguma noteikumiem, 202</w:t>
      </w:r>
      <w:r>
        <w:rPr>
          <w:szCs w:val="24"/>
        </w:rPr>
        <w:t>6</w:t>
      </w:r>
      <w:r w:rsidRPr="0042602B">
        <w:rPr>
          <w:szCs w:val="24"/>
        </w:rPr>
        <w:t>.</w:t>
      </w:r>
      <w:r>
        <w:rPr>
          <w:szCs w:val="24"/>
        </w:rPr>
        <w:t xml:space="preserve"> </w:t>
      </w:r>
      <w:r w:rsidRPr="0042602B">
        <w:rPr>
          <w:szCs w:val="24"/>
        </w:rPr>
        <w:t xml:space="preserve">gada  </w:t>
      </w:r>
      <w:r>
        <w:rPr>
          <w:szCs w:val="24"/>
        </w:rPr>
        <w:t>__</w:t>
      </w:r>
      <w:r w:rsidRPr="0042602B">
        <w:rPr>
          <w:szCs w:val="24"/>
        </w:rPr>
        <w:t>.</w:t>
      </w:r>
      <w:r>
        <w:rPr>
          <w:szCs w:val="24"/>
        </w:rPr>
        <w:t>_________</w:t>
      </w:r>
      <w:r w:rsidRPr="0042602B">
        <w:rPr>
          <w:szCs w:val="24"/>
        </w:rPr>
        <w:t xml:space="preserve"> izsolē nosolītās koku ciršanas tiesības izstrādei pieņemtajā platībā Madonas novada pašvaldībai piederoš</w:t>
      </w:r>
      <w:r>
        <w:rPr>
          <w:szCs w:val="24"/>
        </w:rPr>
        <w:t>ajos nekustamaj</w:t>
      </w:r>
      <w:r w:rsidR="004550C6">
        <w:rPr>
          <w:szCs w:val="24"/>
        </w:rPr>
        <w:t>ā</w:t>
      </w:r>
      <w:r w:rsidR="00E0789A">
        <w:rPr>
          <w:szCs w:val="24"/>
        </w:rPr>
        <w:t xml:space="preserve"> </w:t>
      </w:r>
      <w:r w:rsidR="00031251" w:rsidRPr="00E0789A">
        <w:rPr>
          <w:szCs w:val="24"/>
        </w:rPr>
        <w:t>īpašum</w:t>
      </w:r>
      <w:r w:rsidR="004550C6">
        <w:rPr>
          <w:szCs w:val="24"/>
        </w:rPr>
        <w:t>ā</w:t>
      </w:r>
      <w:r w:rsidR="00031251" w:rsidRPr="00E0789A">
        <w:rPr>
          <w:szCs w:val="24"/>
        </w:rPr>
        <w:t xml:space="preserve"> </w:t>
      </w:r>
      <w:r w:rsidR="004550C6" w:rsidRPr="004550C6">
        <w:rPr>
          <w:szCs w:val="24"/>
        </w:rPr>
        <w:t>“</w:t>
      </w:r>
      <w:proofErr w:type="spellStart"/>
      <w:r w:rsidR="004550C6" w:rsidRPr="004550C6">
        <w:rPr>
          <w:szCs w:val="24"/>
        </w:rPr>
        <w:t>Braki</w:t>
      </w:r>
      <w:proofErr w:type="spellEnd"/>
      <w:r w:rsidR="004550C6" w:rsidRPr="004550C6">
        <w:rPr>
          <w:szCs w:val="24"/>
        </w:rPr>
        <w:t>”, Ērgļu pagastā</w:t>
      </w:r>
      <w:r w:rsidR="004550C6">
        <w:rPr>
          <w:szCs w:val="24"/>
        </w:rPr>
        <w:t xml:space="preserve"> </w:t>
      </w:r>
      <w:r w:rsidR="00031251" w:rsidRPr="00E0789A">
        <w:rPr>
          <w:szCs w:val="24"/>
        </w:rPr>
        <w:t xml:space="preserve">(īpašuma kadastra Nr. </w:t>
      </w:r>
      <w:r w:rsidR="004550C6" w:rsidRPr="004550C6">
        <w:rPr>
          <w:szCs w:val="24"/>
        </w:rPr>
        <w:t>7054 008 0253</w:t>
      </w:r>
      <w:r w:rsidR="00031251" w:rsidRPr="00E0789A">
        <w:rPr>
          <w:szCs w:val="24"/>
        </w:rPr>
        <w:t>)</w:t>
      </w:r>
      <w:r w:rsidR="00E0789A">
        <w:rPr>
          <w:szCs w:val="24"/>
        </w:rPr>
        <w:t xml:space="preserve"> </w:t>
      </w:r>
      <w:r w:rsidR="00031251" w:rsidRPr="00E0789A">
        <w:rPr>
          <w:szCs w:val="24"/>
        </w:rPr>
        <w:t>(turpmāk – CIRSMA</w:t>
      </w:r>
      <w:r w:rsidR="0046193A">
        <w:rPr>
          <w:szCs w:val="24"/>
        </w:rPr>
        <w:t>S</w:t>
      </w:r>
      <w:r w:rsidR="00031251" w:rsidRPr="00E0789A">
        <w:rPr>
          <w:szCs w:val="24"/>
        </w:rPr>
        <w:t>)</w:t>
      </w:r>
      <w:r>
        <w:rPr>
          <w:szCs w:val="24"/>
        </w:rPr>
        <w:t xml:space="preserve"> un sastāv no</w:t>
      </w:r>
      <w:r w:rsidR="00031251" w:rsidRPr="00E0789A">
        <w:rPr>
          <w:szCs w:val="24"/>
        </w:rPr>
        <w:t>:</w:t>
      </w:r>
    </w:p>
    <w:tbl>
      <w:tblPr>
        <w:tblW w:w="10055" w:type="dxa"/>
        <w:tblInd w:w="5" w:type="dxa"/>
        <w:tblLook w:val="04A0" w:firstRow="1" w:lastRow="0" w:firstColumn="1" w:lastColumn="0" w:noHBand="0" w:noVBand="1"/>
      </w:tblPr>
      <w:tblGrid>
        <w:gridCol w:w="571"/>
        <w:gridCol w:w="1606"/>
        <w:gridCol w:w="2124"/>
        <w:gridCol w:w="993"/>
        <w:gridCol w:w="1071"/>
        <w:gridCol w:w="1060"/>
        <w:gridCol w:w="1212"/>
        <w:gridCol w:w="1418"/>
      </w:tblGrid>
      <w:tr w:rsidR="00EB77AB" w:rsidRPr="00031251" w14:paraId="75CB56E9" w14:textId="77777777" w:rsidTr="00EB77AB">
        <w:trPr>
          <w:trHeight w:val="840"/>
        </w:trPr>
        <w:tc>
          <w:tcPr>
            <w:tcW w:w="571" w:type="dxa"/>
            <w:tcBorders>
              <w:top w:val="single" w:sz="4" w:space="0" w:color="auto"/>
              <w:left w:val="single" w:sz="4" w:space="0" w:color="auto"/>
              <w:bottom w:val="single" w:sz="4" w:space="0" w:color="auto"/>
              <w:right w:val="single" w:sz="4" w:space="0" w:color="auto"/>
            </w:tcBorders>
            <w:vAlign w:val="center"/>
          </w:tcPr>
          <w:p w14:paraId="056291B4" w14:textId="77777777" w:rsidR="00EB77AB" w:rsidRDefault="00EB77AB" w:rsidP="00EB77AB">
            <w:pPr>
              <w:jc w:val="center"/>
              <w:rPr>
                <w:b/>
                <w:bCs/>
                <w:color w:val="000000"/>
                <w:sz w:val="22"/>
                <w:szCs w:val="22"/>
                <w:lang w:eastAsia="en-US"/>
              </w:rPr>
            </w:pPr>
            <w:r>
              <w:rPr>
                <w:b/>
                <w:bCs/>
                <w:color w:val="000000"/>
                <w:sz w:val="22"/>
                <w:szCs w:val="22"/>
                <w:lang w:eastAsia="en-US"/>
              </w:rPr>
              <w:t>Nr.</w:t>
            </w:r>
          </w:p>
          <w:p w14:paraId="334A5777" w14:textId="342EE060" w:rsidR="00EB77AB" w:rsidRPr="00031251" w:rsidRDefault="00EB77AB" w:rsidP="00EB77AB">
            <w:pPr>
              <w:jc w:val="center"/>
              <w:rPr>
                <w:b/>
                <w:bCs/>
                <w:color w:val="000000"/>
                <w:sz w:val="22"/>
                <w:szCs w:val="22"/>
                <w:lang w:eastAsia="en-US"/>
              </w:rPr>
            </w:pPr>
            <w:r>
              <w:rPr>
                <w:b/>
                <w:bCs/>
                <w:color w:val="000000"/>
                <w:sz w:val="22"/>
                <w:szCs w:val="22"/>
                <w:lang w:eastAsia="en-US"/>
              </w:rPr>
              <w:t>p.k.</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B9C7306" w14:textId="028E972D" w:rsidR="00EB77AB" w:rsidRPr="00031251" w:rsidRDefault="00EB77AB" w:rsidP="00EB77AB">
            <w:pPr>
              <w:jc w:val="center"/>
              <w:rPr>
                <w:b/>
                <w:bCs/>
                <w:color w:val="000000"/>
                <w:sz w:val="22"/>
                <w:szCs w:val="22"/>
                <w:lang w:eastAsia="en-US"/>
              </w:rPr>
            </w:pPr>
            <w:r w:rsidRPr="00031251">
              <w:rPr>
                <w:b/>
                <w:bCs/>
                <w:color w:val="000000"/>
                <w:sz w:val="22"/>
                <w:szCs w:val="22"/>
                <w:lang w:eastAsia="en-US"/>
              </w:rPr>
              <w:t>Īpašuma nosaukums</w:t>
            </w:r>
          </w:p>
        </w:tc>
        <w:tc>
          <w:tcPr>
            <w:tcW w:w="2124" w:type="dxa"/>
            <w:tcBorders>
              <w:top w:val="single" w:sz="4" w:space="0" w:color="auto"/>
              <w:left w:val="nil"/>
              <w:bottom w:val="single" w:sz="4" w:space="0" w:color="auto"/>
              <w:right w:val="single" w:sz="4" w:space="0" w:color="auto"/>
            </w:tcBorders>
            <w:vAlign w:val="center"/>
            <w:hideMark/>
          </w:tcPr>
          <w:p w14:paraId="2BF57111"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Zemes vienības kadastra apzīmējums</w:t>
            </w:r>
          </w:p>
        </w:tc>
        <w:tc>
          <w:tcPr>
            <w:tcW w:w="993" w:type="dxa"/>
            <w:tcBorders>
              <w:top w:val="single" w:sz="4" w:space="0" w:color="auto"/>
              <w:left w:val="nil"/>
              <w:bottom w:val="single" w:sz="4" w:space="0" w:color="auto"/>
              <w:right w:val="single" w:sz="4" w:space="0" w:color="auto"/>
            </w:tcBorders>
            <w:vAlign w:val="center"/>
            <w:hideMark/>
          </w:tcPr>
          <w:p w14:paraId="01FF6263"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Platība ha</w:t>
            </w:r>
          </w:p>
        </w:tc>
        <w:tc>
          <w:tcPr>
            <w:tcW w:w="1071" w:type="dxa"/>
            <w:tcBorders>
              <w:top w:val="single" w:sz="4" w:space="0" w:color="auto"/>
              <w:left w:val="nil"/>
              <w:bottom w:val="single" w:sz="4" w:space="0" w:color="auto"/>
              <w:right w:val="single" w:sz="4" w:space="0" w:color="auto"/>
            </w:tcBorders>
            <w:vAlign w:val="center"/>
            <w:hideMark/>
          </w:tcPr>
          <w:p w14:paraId="3D6E0ED6"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center"/>
            <w:hideMark/>
          </w:tcPr>
          <w:p w14:paraId="423BFB4A"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Kvartāla Nr.</w:t>
            </w:r>
          </w:p>
        </w:tc>
        <w:tc>
          <w:tcPr>
            <w:tcW w:w="1212" w:type="dxa"/>
            <w:tcBorders>
              <w:top w:val="single" w:sz="4" w:space="0" w:color="auto"/>
              <w:left w:val="nil"/>
              <w:bottom w:val="single" w:sz="4" w:space="0" w:color="auto"/>
              <w:right w:val="single" w:sz="4" w:space="0" w:color="auto"/>
            </w:tcBorders>
            <w:vAlign w:val="center"/>
            <w:hideMark/>
          </w:tcPr>
          <w:p w14:paraId="122424AC"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Nogabals</w:t>
            </w:r>
          </w:p>
        </w:tc>
        <w:tc>
          <w:tcPr>
            <w:tcW w:w="1418" w:type="dxa"/>
            <w:tcBorders>
              <w:top w:val="single" w:sz="4" w:space="0" w:color="auto"/>
              <w:left w:val="nil"/>
              <w:bottom w:val="single" w:sz="4" w:space="0" w:color="auto"/>
              <w:right w:val="single" w:sz="4" w:space="0" w:color="auto"/>
            </w:tcBorders>
            <w:vAlign w:val="center"/>
            <w:hideMark/>
          </w:tcPr>
          <w:p w14:paraId="0F9F8559"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EB77AB" w:rsidRPr="00031251" w14:paraId="3DCF5B6E"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1317872A" w14:textId="558C355E" w:rsidR="00EB77AB" w:rsidRDefault="00EB77AB" w:rsidP="00EB77AB">
            <w:pPr>
              <w:jc w:val="center"/>
              <w:rPr>
                <w:color w:val="000000"/>
                <w:sz w:val="22"/>
                <w:szCs w:val="22"/>
                <w:lang w:eastAsia="en-US"/>
              </w:rPr>
            </w:pPr>
            <w:r>
              <w:rPr>
                <w:color w:val="000000"/>
                <w:sz w:val="22"/>
                <w:szCs w:val="22"/>
                <w:lang w:eastAsia="en-US"/>
              </w:rPr>
              <w:t>1</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14D20F99" w14:textId="460A4576"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59AD2A3C"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633A2ED7"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1.56</w:t>
            </w:r>
          </w:p>
        </w:tc>
        <w:tc>
          <w:tcPr>
            <w:tcW w:w="1071" w:type="dxa"/>
            <w:tcBorders>
              <w:top w:val="nil"/>
              <w:left w:val="nil"/>
              <w:bottom w:val="single" w:sz="4" w:space="0" w:color="auto"/>
              <w:right w:val="single" w:sz="4" w:space="0" w:color="auto"/>
            </w:tcBorders>
            <w:vAlign w:val="center"/>
            <w:hideMark/>
          </w:tcPr>
          <w:p w14:paraId="4A23CF4A"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5AD413E9"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150CBD2B" w14:textId="77777777" w:rsidR="00EB77AB" w:rsidRPr="00031251" w:rsidRDefault="00EB77AB" w:rsidP="00EB77AB">
            <w:pPr>
              <w:jc w:val="center"/>
              <w:rPr>
                <w:color w:val="000000"/>
                <w:sz w:val="22"/>
                <w:szCs w:val="22"/>
                <w:lang w:eastAsia="en-US"/>
              </w:rPr>
            </w:pPr>
            <w:r>
              <w:rPr>
                <w:color w:val="000000"/>
                <w:sz w:val="22"/>
                <w:szCs w:val="22"/>
                <w:lang w:eastAsia="en-US"/>
              </w:rPr>
              <w:t>8 un 29</w:t>
            </w:r>
          </w:p>
        </w:tc>
        <w:tc>
          <w:tcPr>
            <w:tcW w:w="1418" w:type="dxa"/>
            <w:tcBorders>
              <w:top w:val="nil"/>
              <w:left w:val="nil"/>
              <w:bottom w:val="single" w:sz="4" w:space="0" w:color="auto"/>
              <w:right w:val="single" w:sz="4" w:space="0" w:color="auto"/>
            </w:tcBorders>
            <w:noWrap/>
            <w:vAlign w:val="center"/>
            <w:hideMark/>
          </w:tcPr>
          <w:p w14:paraId="24C1E733" w14:textId="77777777" w:rsidR="00EB77AB" w:rsidRPr="00031251" w:rsidRDefault="00EB77AB" w:rsidP="00EB77AB">
            <w:pPr>
              <w:jc w:val="center"/>
              <w:rPr>
                <w:color w:val="000000"/>
                <w:sz w:val="22"/>
                <w:szCs w:val="22"/>
                <w:lang w:eastAsia="en-US"/>
              </w:rPr>
            </w:pPr>
            <w:r w:rsidRPr="003265B0">
              <w:rPr>
                <w:color w:val="000000"/>
                <w:sz w:val="22"/>
                <w:szCs w:val="22"/>
                <w:lang w:eastAsia="en-US"/>
              </w:rPr>
              <w:t>591.10</w:t>
            </w:r>
          </w:p>
        </w:tc>
      </w:tr>
      <w:tr w:rsidR="00EB77AB" w:rsidRPr="00031251" w14:paraId="21DEB26D"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59CD0D1D" w14:textId="7EE835DB" w:rsidR="00EB77AB" w:rsidRDefault="00EB77AB" w:rsidP="00EB77AB">
            <w:pPr>
              <w:jc w:val="center"/>
              <w:rPr>
                <w:color w:val="000000"/>
                <w:sz w:val="22"/>
                <w:szCs w:val="22"/>
                <w:lang w:eastAsia="en-US"/>
              </w:rPr>
            </w:pPr>
            <w:r>
              <w:rPr>
                <w:color w:val="000000"/>
                <w:sz w:val="22"/>
                <w:szCs w:val="22"/>
                <w:lang w:eastAsia="en-US"/>
              </w:rPr>
              <w:t>2</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56F364E0" w14:textId="08A91666"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5271BE04"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709374B8"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1.50</w:t>
            </w:r>
          </w:p>
        </w:tc>
        <w:tc>
          <w:tcPr>
            <w:tcW w:w="1071" w:type="dxa"/>
            <w:tcBorders>
              <w:top w:val="nil"/>
              <w:left w:val="nil"/>
              <w:bottom w:val="single" w:sz="4" w:space="0" w:color="auto"/>
              <w:right w:val="single" w:sz="4" w:space="0" w:color="auto"/>
            </w:tcBorders>
            <w:vAlign w:val="center"/>
            <w:hideMark/>
          </w:tcPr>
          <w:p w14:paraId="63F1ABCE"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4958EC81"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7375F590" w14:textId="77777777" w:rsidR="00EB77AB" w:rsidRPr="00031251" w:rsidRDefault="00EB77AB" w:rsidP="00EB77AB">
            <w:pPr>
              <w:jc w:val="center"/>
              <w:rPr>
                <w:color w:val="000000"/>
                <w:sz w:val="22"/>
                <w:szCs w:val="22"/>
                <w:lang w:eastAsia="en-US"/>
              </w:rPr>
            </w:pPr>
            <w:r>
              <w:rPr>
                <w:color w:val="000000"/>
                <w:sz w:val="22"/>
                <w:szCs w:val="22"/>
                <w:lang w:eastAsia="en-US"/>
              </w:rPr>
              <w:t>19</w:t>
            </w:r>
          </w:p>
        </w:tc>
        <w:tc>
          <w:tcPr>
            <w:tcW w:w="1418" w:type="dxa"/>
            <w:tcBorders>
              <w:top w:val="nil"/>
              <w:left w:val="nil"/>
              <w:bottom w:val="single" w:sz="4" w:space="0" w:color="auto"/>
              <w:right w:val="single" w:sz="4" w:space="0" w:color="auto"/>
            </w:tcBorders>
            <w:noWrap/>
            <w:vAlign w:val="center"/>
            <w:hideMark/>
          </w:tcPr>
          <w:p w14:paraId="0F5A9A50"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176.51</w:t>
            </w:r>
          </w:p>
        </w:tc>
      </w:tr>
      <w:tr w:rsidR="00EB77AB" w:rsidRPr="00031251" w14:paraId="4181FD42"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146A3E8B" w14:textId="2D67032D" w:rsidR="00EB77AB" w:rsidRDefault="00EB77AB" w:rsidP="00EB77AB">
            <w:pPr>
              <w:jc w:val="center"/>
              <w:rPr>
                <w:color w:val="000000"/>
                <w:sz w:val="22"/>
                <w:szCs w:val="22"/>
                <w:lang w:eastAsia="en-US"/>
              </w:rPr>
            </w:pPr>
            <w:r>
              <w:rPr>
                <w:color w:val="000000"/>
                <w:sz w:val="22"/>
                <w:szCs w:val="22"/>
                <w:lang w:eastAsia="en-US"/>
              </w:rPr>
              <w:t>3</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776FBE62" w14:textId="2A7CE502"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14E7BE0D"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1972A35C" w14:textId="77777777" w:rsidR="00EB77AB" w:rsidRPr="00031251" w:rsidRDefault="00EB77AB" w:rsidP="00EB77AB">
            <w:pPr>
              <w:jc w:val="center"/>
              <w:rPr>
                <w:color w:val="000000"/>
                <w:sz w:val="22"/>
                <w:szCs w:val="22"/>
                <w:lang w:eastAsia="en-US"/>
              </w:rPr>
            </w:pPr>
            <w:r w:rsidRPr="00A31469">
              <w:rPr>
                <w:color w:val="000000"/>
                <w:sz w:val="22"/>
                <w:szCs w:val="22"/>
                <w:lang w:eastAsia="en-US"/>
              </w:rPr>
              <w:t>1.22</w:t>
            </w:r>
          </w:p>
        </w:tc>
        <w:tc>
          <w:tcPr>
            <w:tcW w:w="1071" w:type="dxa"/>
            <w:tcBorders>
              <w:top w:val="nil"/>
              <w:left w:val="nil"/>
              <w:bottom w:val="single" w:sz="4" w:space="0" w:color="auto"/>
              <w:right w:val="single" w:sz="4" w:space="0" w:color="auto"/>
            </w:tcBorders>
            <w:vAlign w:val="center"/>
            <w:hideMark/>
          </w:tcPr>
          <w:p w14:paraId="5DF1C175"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1E9798D2"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38CE78AC" w14:textId="77777777" w:rsidR="00EB77AB" w:rsidRPr="00031251" w:rsidRDefault="00EB77AB" w:rsidP="00EB77AB">
            <w:pPr>
              <w:jc w:val="center"/>
              <w:rPr>
                <w:color w:val="000000"/>
                <w:sz w:val="22"/>
                <w:szCs w:val="22"/>
                <w:lang w:eastAsia="en-US"/>
              </w:rPr>
            </w:pPr>
            <w:r>
              <w:rPr>
                <w:color w:val="000000"/>
                <w:sz w:val="22"/>
                <w:szCs w:val="22"/>
                <w:lang w:eastAsia="en-US"/>
              </w:rPr>
              <w:t>20</w:t>
            </w:r>
          </w:p>
        </w:tc>
        <w:tc>
          <w:tcPr>
            <w:tcW w:w="1418" w:type="dxa"/>
            <w:tcBorders>
              <w:top w:val="nil"/>
              <w:left w:val="nil"/>
              <w:bottom w:val="single" w:sz="4" w:space="0" w:color="auto"/>
              <w:right w:val="single" w:sz="4" w:space="0" w:color="auto"/>
            </w:tcBorders>
            <w:noWrap/>
            <w:vAlign w:val="center"/>
            <w:hideMark/>
          </w:tcPr>
          <w:p w14:paraId="63F823CB" w14:textId="77777777" w:rsidR="00EB77AB" w:rsidRPr="00031251" w:rsidRDefault="00EB77AB" w:rsidP="00EB77AB">
            <w:pPr>
              <w:jc w:val="center"/>
              <w:rPr>
                <w:color w:val="000000"/>
                <w:sz w:val="22"/>
                <w:szCs w:val="22"/>
                <w:lang w:eastAsia="en-US"/>
              </w:rPr>
            </w:pPr>
            <w:r w:rsidRPr="00A31469">
              <w:rPr>
                <w:color w:val="000000"/>
                <w:sz w:val="22"/>
                <w:szCs w:val="22"/>
                <w:lang w:eastAsia="en-US"/>
              </w:rPr>
              <w:t>238.42</w:t>
            </w:r>
          </w:p>
        </w:tc>
      </w:tr>
      <w:tr w:rsidR="00EB77AB" w:rsidRPr="00031251" w14:paraId="4332A2D0"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2A4A333E" w14:textId="63F1AF7C" w:rsidR="00EB77AB" w:rsidRDefault="00EB77AB" w:rsidP="00EB77AB">
            <w:pPr>
              <w:jc w:val="center"/>
              <w:rPr>
                <w:color w:val="000000"/>
                <w:sz w:val="22"/>
                <w:szCs w:val="22"/>
                <w:lang w:eastAsia="en-US"/>
              </w:rPr>
            </w:pPr>
            <w:r>
              <w:rPr>
                <w:color w:val="000000"/>
                <w:sz w:val="22"/>
                <w:szCs w:val="22"/>
                <w:lang w:eastAsia="en-US"/>
              </w:rPr>
              <w:t>4</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32DDB700" w14:textId="4AEE128B"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7EC255A9"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005D2C5C" w14:textId="77777777" w:rsidR="00EB77AB" w:rsidRPr="00031251" w:rsidRDefault="00EB77AB" w:rsidP="00EB77AB">
            <w:pPr>
              <w:jc w:val="center"/>
              <w:rPr>
                <w:color w:val="000000"/>
                <w:sz w:val="22"/>
                <w:szCs w:val="22"/>
                <w:lang w:eastAsia="en-US"/>
              </w:rPr>
            </w:pPr>
            <w:r w:rsidRPr="00A31469">
              <w:rPr>
                <w:color w:val="000000"/>
                <w:sz w:val="22"/>
                <w:szCs w:val="22"/>
                <w:lang w:eastAsia="en-US"/>
              </w:rPr>
              <w:t>0.87</w:t>
            </w:r>
          </w:p>
        </w:tc>
        <w:tc>
          <w:tcPr>
            <w:tcW w:w="1071" w:type="dxa"/>
            <w:tcBorders>
              <w:top w:val="nil"/>
              <w:left w:val="nil"/>
              <w:bottom w:val="single" w:sz="4" w:space="0" w:color="auto"/>
              <w:right w:val="single" w:sz="4" w:space="0" w:color="auto"/>
            </w:tcBorders>
            <w:vAlign w:val="center"/>
            <w:hideMark/>
          </w:tcPr>
          <w:p w14:paraId="117B718F"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47C02DE7"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32ADCC8B" w14:textId="77777777" w:rsidR="00EB77AB" w:rsidRPr="00031251" w:rsidRDefault="00EB77AB" w:rsidP="00EB77AB">
            <w:pPr>
              <w:jc w:val="center"/>
              <w:rPr>
                <w:color w:val="000000"/>
                <w:sz w:val="22"/>
                <w:szCs w:val="22"/>
                <w:lang w:eastAsia="en-US"/>
              </w:rPr>
            </w:pPr>
            <w:r>
              <w:rPr>
                <w:color w:val="000000"/>
                <w:sz w:val="22"/>
                <w:szCs w:val="22"/>
                <w:lang w:eastAsia="en-US"/>
              </w:rPr>
              <w:t>36</w:t>
            </w:r>
          </w:p>
        </w:tc>
        <w:tc>
          <w:tcPr>
            <w:tcW w:w="1418" w:type="dxa"/>
            <w:tcBorders>
              <w:top w:val="nil"/>
              <w:left w:val="nil"/>
              <w:bottom w:val="single" w:sz="4" w:space="0" w:color="auto"/>
              <w:right w:val="single" w:sz="4" w:space="0" w:color="auto"/>
            </w:tcBorders>
            <w:noWrap/>
            <w:vAlign w:val="center"/>
            <w:hideMark/>
          </w:tcPr>
          <w:p w14:paraId="508CC371" w14:textId="77777777" w:rsidR="00EB77AB" w:rsidRPr="00031251" w:rsidRDefault="00EB77AB" w:rsidP="00EB77AB">
            <w:pPr>
              <w:jc w:val="center"/>
              <w:rPr>
                <w:color w:val="000000"/>
                <w:sz w:val="22"/>
                <w:szCs w:val="22"/>
                <w:lang w:eastAsia="en-US"/>
              </w:rPr>
            </w:pPr>
            <w:r w:rsidRPr="00A31469">
              <w:rPr>
                <w:color w:val="000000"/>
                <w:sz w:val="22"/>
                <w:szCs w:val="22"/>
                <w:lang w:eastAsia="en-US"/>
              </w:rPr>
              <w:t>179.43</w:t>
            </w:r>
          </w:p>
        </w:tc>
      </w:tr>
      <w:tr w:rsidR="00EB77AB" w:rsidRPr="00EF2D20" w14:paraId="5034B4EE" w14:textId="77777777" w:rsidTr="00EB77AB">
        <w:trPr>
          <w:trHeight w:val="300"/>
        </w:trPr>
        <w:tc>
          <w:tcPr>
            <w:tcW w:w="571" w:type="dxa"/>
            <w:tcBorders>
              <w:top w:val="single" w:sz="4" w:space="0" w:color="auto"/>
              <w:left w:val="single" w:sz="4" w:space="0" w:color="auto"/>
              <w:bottom w:val="single" w:sz="4" w:space="0" w:color="auto"/>
              <w:right w:val="single" w:sz="4" w:space="0" w:color="auto"/>
            </w:tcBorders>
            <w:vAlign w:val="center"/>
          </w:tcPr>
          <w:p w14:paraId="412825D5" w14:textId="77777777" w:rsidR="00EB77AB" w:rsidRPr="00031251" w:rsidRDefault="00EB77AB" w:rsidP="00EB77AB">
            <w:pPr>
              <w:jc w:val="center"/>
              <w:rPr>
                <w:b/>
                <w:bCs/>
                <w:color w:val="000000"/>
                <w:sz w:val="22"/>
                <w:szCs w:val="22"/>
                <w:lang w:eastAsia="en-US"/>
              </w:rPr>
            </w:pP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089CDA76" w14:textId="5E2B3195" w:rsidR="00EB77AB" w:rsidRPr="00031251" w:rsidRDefault="00EB77AB" w:rsidP="00EB77AB">
            <w:pPr>
              <w:jc w:val="center"/>
              <w:rPr>
                <w:b/>
                <w:bCs/>
                <w:color w:val="000000"/>
                <w:sz w:val="22"/>
                <w:szCs w:val="22"/>
                <w:lang w:eastAsia="en-US"/>
              </w:rPr>
            </w:pPr>
            <w:r>
              <w:rPr>
                <w:b/>
                <w:bCs/>
                <w:color w:val="000000"/>
                <w:sz w:val="22"/>
                <w:szCs w:val="22"/>
                <w:lang w:eastAsia="en-US"/>
              </w:rPr>
              <w:t>Kopā:</w:t>
            </w:r>
          </w:p>
        </w:tc>
        <w:tc>
          <w:tcPr>
            <w:tcW w:w="2124" w:type="dxa"/>
            <w:tcBorders>
              <w:top w:val="nil"/>
              <w:left w:val="nil"/>
              <w:bottom w:val="single" w:sz="4" w:space="0" w:color="auto"/>
              <w:right w:val="single" w:sz="4" w:space="0" w:color="auto"/>
            </w:tcBorders>
            <w:noWrap/>
            <w:vAlign w:val="center"/>
            <w:hideMark/>
          </w:tcPr>
          <w:p w14:paraId="04758CA1" w14:textId="3A1A1904" w:rsidR="00EB77AB" w:rsidRPr="00031251" w:rsidRDefault="00EB77AB" w:rsidP="00EB77AB">
            <w:pPr>
              <w:jc w:val="center"/>
              <w:rPr>
                <w:b/>
                <w:bCs/>
                <w:color w:val="000000"/>
                <w:sz w:val="22"/>
                <w:szCs w:val="22"/>
                <w:lang w:eastAsia="en-US"/>
              </w:rPr>
            </w:pPr>
          </w:p>
        </w:tc>
        <w:tc>
          <w:tcPr>
            <w:tcW w:w="993" w:type="dxa"/>
            <w:tcBorders>
              <w:top w:val="nil"/>
              <w:left w:val="nil"/>
              <w:bottom w:val="single" w:sz="4" w:space="0" w:color="auto"/>
              <w:right w:val="single" w:sz="4" w:space="0" w:color="auto"/>
            </w:tcBorders>
            <w:noWrap/>
            <w:vAlign w:val="center"/>
            <w:hideMark/>
          </w:tcPr>
          <w:p w14:paraId="2CA0B2F6"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5,</w:t>
            </w:r>
            <w:r>
              <w:rPr>
                <w:b/>
                <w:bCs/>
                <w:color w:val="000000"/>
                <w:sz w:val="22"/>
                <w:szCs w:val="22"/>
                <w:lang w:eastAsia="en-US"/>
              </w:rPr>
              <w:t>15</w:t>
            </w:r>
          </w:p>
        </w:tc>
        <w:tc>
          <w:tcPr>
            <w:tcW w:w="1071" w:type="dxa"/>
            <w:tcBorders>
              <w:top w:val="nil"/>
              <w:left w:val="nil"/>
              <w:bottom w:val="single" w:sz="4" w:space="0" w:color="auto"/>
              <w:right w:val="single" w:sz="4" w:space="0" w:color="auto"/>
            </w:tcBorders>
            <w:vAlign w:val="center"/>
            <w:hideMark/>
          </w:tcPr>
          <w:p w14:paraId="2BFE633B" w14:textId="163E79E9" w:rsidR="00EB77AB" w:rsidRPr="00031251" w:rsidRDefault="00EB77AB" w:rsidP="00EB77AB">
            <w:pPr>
              <w:jc w:val="center"/>
              <w:rPr>
                <w:b/>
                <w:bCs/>
                <w:color w:val="000000"/>
                <w:sz w:val="22"/>
                <w:szCs w:val="22"/>
                <w:lang w:eastAsia="en-US"/>
              </w:rPr>
            </w:pPr>
          </w:p>
        </w:tc>
        <w:tc>
          <w:tcPr>
            <w:tcW w:w="1060" w:type="dxa"/>
            <w:tcBorders>
              <w:top w:val="nil"/>
              <w:left w:val="nil"/>
              <w:bottom w:val="single" w:sz="4" w:space="0" w:color="auto"/>
              <w:right w:val="single" w:sz="4" w:space="0" w:color="auto"/>
            </w:tcBorders>
            <w:noWrap/>
            <w:vAlign w:val="center"/>
            <w:hideMark/>
          </w:tcPr>
          <w:p w14:paraId="59319C6F" w14:textId="75D78FBF" w:rsidR="00EB77AB" w:rsidRPr="00031251" w:rsidRDefault="00EB77AB" w:rsidP="00EB77AB">
            <w:pPr>
              <w:jc w:val="center"/>
              <w:rPr>
                <w:b/>
                <w:bCs/>
                <w:color w:val="000000"/>
                <w:sz w:val="22"/>
                <w:szCs w:val="22"/>
                <w:lang w:eastAsia="en-US"/>
              </w:rPr>
            </w:pPr>
          </w:p>
        </w:tc>
        <w:tc>
          <w:tcPr>
            <w:tcW w:w="1212" w:type="dxa"/>
            <w:tcBorders>
              <w:top w:val="nil"/>
              <w:left w:val="nil"/>
              <w:bottom w:val="single" w:sz="4" w:space="0" w:color="auto"/>
              <w:right w:val="single" w:sz="4" w:space="0" w:color="auto"/>
            </w:tcBorders>
            <w:noWrap/>
            <w:vAlign w:val="center"/>
            <w:hideMark/>
          </w:tcPr>
          <w:p w14:paraId="5F4B2B89" w14:textId="69B283C0" w:rsidR="00EB77AB" w:rsidRPr="00031251" w:rsidRDefault="00EB77AB" w:rsidP="00EB77AB">
            <w:pPr>
              <w:jc w:val="center"/>
              <w:rPr>
                <w:b/>
                <w:bCs/>
                <w:color w:val="000000"/>
                <w:sz w:val="22"/>
                <w:szCs w:val="22"/>
                <w:lang w:eastAsia="en-US"/>
              </w:rPr>
            </w:pPr>
          </w:p>
        </w:tc>
        <w:tc>
          <w:tcPr>
            <w:tcW w:w="1418" w:type="dxa"/>
            <w:tcBorders>
              <w:top w:val="nil"/>
              <w:left w:val="nil"/>
              <w:bottom w:val="single" w:sz="4" w:space="0" w:color="auto"/>
              <w:right w:val="single" w:sz="4" w:space="0" w:color="auto"/>
            </w:tcBorders>
            <w:noWrap/>
            <w:vAlign w:val="center"/>
            <w:hideMark/>
          </w:tcPr>
          <w:p w14:paraId="61D1FF1C" w14:textId="77777777" w:rsidR="00EB77AB" w:rsidRPr="00031251" w:rsidRDefault="00EB77AB" w:rsidP="00EB77AB">
            <w:pPr>
              <w:jc w:val="center"/>
              <w:rPr>
                <w:b/>
                <w:bCs/>
                <w:color w:val="000000"/>
                <w:sz w:val="22"/>
                <w:szCs w:val="22"/>
                <w:lang w:eastAsia="en-US"/>
              </w:rPr>
            </w:pPr>
            <w:r>
              <w:rPr>
                <w:b/>
                <w:bCs/>
                <w:color w:val="000000"/>
                <w:sz w:val="22"/>
                <w:szCs w:val="22"/>
                <w:lang w:eastAsia="en-US"/>
              </w:rPr>
              <w:t>1 185,46</w:t>
            </w:r>
          </w:p>
        </w:tc>
      </w:tr>
    </w:tbl>
    <w:p w14:paraId="1599F235" w14:textId="77777777" w:rsidR="0042602B" w:rsidRPr="0042602B" w:rsidRDefault="0042602B" w:rsidP="0042602B">
      <w:pPr>
        <w:autoSpaceDE w:val="0"/>
        <w:autoSpaceDN w:val="0"/>
        <w:adjustRightInd w:val="0"/>
        <w:ind w:right="-285"/>
        <w:jc w:val="both"/>
        <w:rPr>
          <w:szCs w:val="24"/>
        </w:rPr>
      </w:pPr>
    </w:p>
    <w:p w14:paraId="4DED933A" w14:textId="6CEED401" w:rsidR="00267673" w:rsidRPr="00267673" w:rsidRDefault="00267673" w:rsidP="007253B2">
      <w:pPr>
        <w:autoSpaceDE w:val="0"/>
        <w:autoSpaceDN w:val="0"/>
        <w:adjustRightInd w:val="0"/>
        <w:ind w:left="426" w:right="-285" w:hanging="426"/>
        <w:jc w:val="both"/>
        <w:rPr>
          <w:szCs w:val="24"/>
        </w:rPr>
      </w:pPr>
      <w:r w:rsidRPr="00267673">
        <w:rPr>
          <w:szCs w:val="24"/>
        </w:rPr>
        <w:t>1.2. PĀRDEVĒJA ciršanas tiesības apliecina izdot</w:t>
      </w:r>
      <w:r w:rsidR="00197DA2">
        <w:rPr>
          <w:szCs w:val="24"/>
        </w:rPr>
        <w:t>ie</w:t>
      </w:r>
      <w:r w:rsidRPr="00267673">
        <w:rPr>
          <w:szCs w:val="24"/>
        </w:rPr>
        <w:t xml:space="preserve"> apliecinājum</w:t>
      </w:r>
      <w:r w:rsidR="00197DA2">
        <w:rPr>
          <w:szCs w:val="24"/>
        </w:rPr>
        <w:t>i</w:t>
      </w:r>
      <w:r w:rsidRPr="00267673">
        <w:rPr>
          <w:szCs w:val="24"/>
        </w:rPr>
        <w:t xml:space="preserve"> koku ciršanai (</w:t>
      </w:r>
      <w:r w:rsidRPr="00267673">
        <w:rPr>
          <w:i/>
          <w:iCs/>
          <w:szCs w:val="24"/>
        </w:rPr>
        <w:t xml:space="preserve">1. </w:t>
      </w:r>
      <w:r w:rsidR="00197DA2">
        <w:rPr>
          <w:i/>
          <w:iCs/>
          <w:szCs w:val="24"/>
        </w:rPr>
        <w:t>p</w:t>
      </w:r>
      <w:r w:rsidRPr="00267673">
        <w:rPr>
          <w:i/>
          <w:iCs/>
          <w:szCs w:val="24"/>
        </w:rPr>
        <w:t>ielikums</w:t>
      </w:r>
      <w:r w:rsidRPr="00267673">
        <w:rPr>
          <w:szCs w:val="24"/>
        </w:rPr>
        <w:t>).</w:t>
      </w:r>
    </w:p>
    <w:p w14:paraId="2E35E5D9" w14:textId="77777777" w:rsidR="00267673" w:rsidRPr="00267673" w:rsidRDefault="00267673" w:rsidP="007253B2">
      <w:pPr>
        <w:autoSpaceDE w:val="0"/>
        <w:autoSpaceDN w:val="0"/>
        <w:adjustRightInd w:val="0"/>
        <w:ind w:left="426" w:right="-285" w:hanging="426"/>
        <w:jc w:val="both"/>
        <w:rPr>
          <w:szCs w:val="24"/>
        </w:rPr>
      </w:pPr>
      <w:r w:rsidRPr="00267673">
        <w:rPr>
          <w:szCs w:val="24"/>
        </w:rPr>
        <w:t>1.3. CIRSM</w:t>
      </w:r>
      <w:r w:rsidR="0046193A">
        <w:rPr>
          <w:szCs w:val="24"/>
        </w:rPr>
        <w:t>U</w:t>
      </w:r>
      <w:r w:rsidRPr="00267673">
        <w:rPr>
          <w:szCs w:val="24"/>
        </w:rPr>
        <w:t xml:space="preserve"> robežas norādītas atbilstoši CIRSMU skic</w:t>
      </w:r>
      <w:r w:rsidR="0046193A">
        <w:rPr>
          <w:szCs w:val="24"/>
        </w:rPr>
        <w:t>ēm</w:t>
      </w:r>
      <w:r w:rsidRPr="00267673">
        <w:rPr>
          <w:szCs w:val="24"/>
        </w:rPr>
        <w:t xml:space="preserve"> (</w:t>
      </w:r>
      <w:r w:rsidRPr="00267673">
        <w:rPr>
          <w:i/>
          <w:iCs/>
          <w:szCs w:val="24"/>
        </w:rPr>
        <w:t>2. pielikums</w:t>
      </w:r>
      <w:r w:rsidRPr="00267673">
        <w:rPr>
          <w:szCs w:val="24"/>
        </w:rPr>
        <w:t>);</w:t>
      </w:r>
    </w:p>
    <w:p w14:paraId="64BF7E23" w14:textId="77777777" w:rsidR="00267673" w:rsidRPr="00267673" w:rsidRDefault="00267673" w:rsidP="007253B2">
      <w:pPr>
        <w:pStyle w:val="Sarakstarindkopa"/>
        <w:tabs>
          <w:tab w:val="left" w:pos="567"/>
        </w:tabs>
        <w:autoSpaceDE w:val="0"/>
        <w:autoSpaceDN w:val="0"/>
        <w:adjustRightInd w:val="0"/>
        <w:ind w:left="426" w:right="-284" w:hanging="426"/>
        <w:jc w:val="both"/>
        <w:rPr>
          <w:szCs w:val="24"/>
        </w:rPr>
      </w:pPr>
      <w:r w:rsidRPr="00267673">
        <w:rPr>
          <w:szCs w:val="24"/>
        </w:rPr>
        <w:t xml:space="preserve">1.4. Nocērtamo koku skaits un </w:t>
      </w:r>
      <w:r w:rsidR="00FE7E47">
        <w:rPr>
          <w:szCs w:val="24"/>
        </w:rPr>
        <w:t>CIRSMU</w:t>
      </w:r>
      <w:r w:rsidRPr="00267673">
        <w:rPr>
          <w:szCs w:val="24"/>
        </w:rPr>
        <w:t xml:space="preserve"> krājas novērtējums (kubikmetros) noteikts </w:t>
      </w:r>
      <w:r w:rsidRPr="00267673">
        <w:rPr>
          <w:i/>
          <w:szCs w:val="24"/>
        </w:rPr>
        <w:t>3</w:t>
      </w:r>
      <w:r w:rsidRPr="00267673">
        <w:rPr>
          <w:szCs w:val="24"/>
        </w:rPr>
        <w:t>.</w:t>
      </w:r>
      <w:r>
        <w:rPr>
          <w:szCs w:val="24"/>
        </w:rPr>
        <w:t xml:space="preserve"> </w:t>
      </w:r>
      <w:r w:rsidRPr="00267673">
        <w:rPr>
          <w:i/>
          <w:szCs w:val="24"/>
        </w:rPr>
        <w:t>pielikumā</w:t>
      </w:r>
      <w:r w:rsidRPr="00267673">
        <w:rPr>
          <w:szCs w:val="24"/>
        </w:rPr>
        <w:t>;</w:t>
      </w:r>
    </w:p>
    <w:p w14:paraId="2156E96C" w14:textId="20C5F2D7" w:rsidR="00267673" w:rsidRPr="00267673" w:rsidRDefault="00267673" w:rsidP="007253B2">
      <w:pPr>
        <w:autoSpaceDE w:val="0"/>
        <w:autoSpaceDN w:val="0"/>
        <w:adjustRightInd w:val="0"/>
        <w:ind w:left="426" w:right="-284" w:hanging="426"/>
        <w:jc w:val="both"/>
        <w:rPr>
          <w:szCs w:val="24"/>
        </w:rPr>
      </w:pPr>
      <w:r w:rsidRPr="00267673">
        <w:rPr>
          <w:szCs w:val="24"/>
        </w:rPr>
        <w:lastRenderedPageBreak/>
        <w:t>1.5. PĀRDEVĒJ</w:t>
      </w:r>
      <w:r w:rsidR="004550C6">
        <w:rPr>
          <w:szCs w:val="24"/>
        </w:rPr>
        <w:t>S</w:t>
      </w:r>
      <w:r w:rsidRPr="00267673">
        <w:rPr>
          <w:szCs w:val="24"/>
        </w:rPr>
        <w:t xml:space="preserve"> apliecina, ka līdz šī līguma noslēgšanai CIRSMA</w:t>
      </w:r>
      <w:r w:rsidR="0046193A">
        <w:rPr>
          <w:szCs w:val="24"/>
        </w:rPr>
        <w:t>S</w:t>
      </w:r>
      <w:r w:rsidRPr="00267673">
        <w:rPr>
          <w:szCs w:val="24"/>
        </w:rPr>
        <w:t xml:space="preserve"> nav nevienam citam atsavināta</w:t>
      </w:r>
      <w:r w:rsidR="004550C6">
        <w:rPr>
          <w:szCs w:val="24"/>
        </w:rPr>
        <w:t>s</w:t>
      </w:r>
      <w:r w:rsidRPr="00267673">
        <w:rPr>
          <w:szCs w:val="24"/>
        </w:rPr>
        <w:t xml:space="preserve">, nav </w:t>
      </w:r>
      <w:proofErr w:type="spellStart"/>
      <w:r w:rsidRPr="00267673">
        <w:rPr>
          <w:szCs w:val="24"/>
        </w:rPr>
        <w:t>ieķīlāta</w:t>
      </w:r>
      <w:r w:rsidR="004550C6">
        <w:rPr>
          <w:szCs w:val="24"/>
        </w:rPr>
        <w:t>S</w:t>
      </w:r>
      <w:proofErr w:type="spellEnd"/>
      <w:r w:rsidRPr="00267673">
        <w:rPr>
          <w:szCs w:val="24"/>
        </w:rPr>
        <w:t>, par to nav strīdu, tai nav uzlikts aizliegums, kā arī nav nekādu citu šķēršļu, lai to pārdotu.</w:t>
      </w:r>
    </w:p>
    <w:p w14:paraId="1E458C82" w14:textId="4C3ECD53" w:rsidR="00267673" w:rsidRPr="00267673" w:rsidRDefault="00267673" w:rsidP="007253B2">
      <w:pPr>
        <w:autoSpaceDE w:val="0"/>
        <w:autoSpaceDN w:val="0"/>
        <w:adjustRightInd w:val="0"/>
        <w:ind w:left="426" w:right="-285" w:hanging="426"/>
        <w:jc w:val="both"/>
        <w:rPr>
          <w:szCs w:val="24"/>
        </w:rPr>
      </w:pPr>
      <w:r w:rsidRPr="00267673">
        <w:rPr>
          <w:szCs w:val="24"/>
        </w:rPr>
        <w:t>1.6. PIRCĒJA</w:t>
      </w:r>
      <w:r w:rsidR="0046193A">
        <w:rPr>
          <w:szCs w:val="24"/>
        </w:rPr>
        <w:t>M</w:t>
      </w:r>
      <w:r w:rsidRPr="00267673">
        <w:rPr>
          <w:szCs w:val="24"/>
        </w:rPr>
        <w:t xml:space="preserve"> ir zināms CIRSM</w:t>
      </w:r>
      <w:r w:rsidR="0046193A">
        <w:rPr>
          <w:szCs w:val="24"/>
        </w:rPr>
        <w:t>U</w:t>
      </w:r>
      <w:r w:rsidRPr="00267673">
        <w:rPr>
          <w:szCs w:val="24"/>
        </w:rPr>
        <w:t xml:space="preserve"> faktiskais stāvoklis un t</w:t>
      </w:r>
      <w:r w:rsidR="004550C6">
        <w:rPr>
          <w:szCs w:val="24"/>
        </w:rPr>
        <w:t>ā</w:t>
      </w:r>
      <w:r w:rsidRPr="00267673">
        <w:rPr>
          <w:szCs w:val="24"/>
        </w:rPr>
        <w:t xml:space="preserve"> apliecina, ka PIRCĒJA</w:t>
      </w:r>
      <w:r w:rsidR="0046193A">
        <w:rPr>
          <w:szCs w:val="24"/>
        </w:rPr>
        <w:t>M</w:t>
      </w:r>
      <w:r w:rsidRPr="00267673">
        <w:rPr>
          <w:szCs w:val="24"/>
        </w:rPr>
        <w:t xml:space="preserve"> zināmas CIRSM</w:t>
      </w:r>
      <w:r w:rsidR="0046193A">
        <w:rPr>
          <w:szCs w:val="24"/>
        </w:rPr>
        <w:t>U</w:t>
      </w:r>
      <w:r w:rsidRPr="00267673">
        <w:rPr>
          <w:szCs w:val="24"/>
        </w:rPr>
        <w:t xml:space="preserve"> robežas, un par to PIRCĒJA</w:t>
      </w:r>
      <w:r w:rsidR="0046193A">
        <w:rPr>
          <w:szCs w:val="24"/>
        </w:rPr>
        <w:t>M</w:t>
      </w:r>
      <w:r w:rsidRPr="00267673">
        <w:rPr>
          <w:szCs w:val="24"/>
        </w:rPr>
        <w:t xml:space="preserve"> pret PĀRDEVĒJU nav pretenziju.</w:t>
      </w:r>
    </w:p>
    <w:p w14:paraId="6D2C1A82" w14:textId="769F7E2B" w:rsidR="00267673" w:rsidRPr="00267673" w:rsidRDefault="00267673" w:rsidP="007253B2">
      <w:pPr>
        <w:autoSpaceDE w:val="0"/>
        <w:autoSpaceDN w:val="0"/>
        <w:adjustRightInd w:val="0"/>
        <w:ind w:left="426" w:right="-285" w:hanging="426"/>
        <w:jc w:val="both"/>
        <w:rPr>
          <w:szCs w:val="24"/>
        </w:rPr>
      </w:pPr>
      <w:r w:rsidRPr="00267673">
        <w:rPr>
          <w:szCs w:val="24"/>
        </w:rPr>
        <w:t>1.7. PIRCĒJ</w:t>
      </w:r>
      <w:r w:rsidR="0046193A">
        <w:rPr>
          <w:szCs w:val="24"/>
        </w:rPr>
        <w:t>S</w:t>
      </w:r>
      <w:r w:rsidRPr="00267673">
        <w:rPr>
          <w:szCs w:val="24"/>
        </w:rPr>
        <w:t xml:space="preserve"> ir informēt</w:t>
      </w:r>
      <w:r w:rsidR="004550C6">
        <w:rPr>
          <w:szCs w:val="24"/>
        </w:rPr>
        <w:t>s</w:t>
      </w:r>
      <w:r w:rsidRPr="00267673">
        <w:rPr>
          <w:szCs w:val="24"/>
        </w:rPr>
        <w:t>, ka visapkārt CIRSM</w:t>
      </w:r>
      <w:r w:rsidR="0046193A">
        <w:rPr>
          <w:szCs w:val="24"/>
        </w:rPr>
        <w:t>ĀM</w:t>
      </w:r>
      <w:r w:rsidRPr="00267673">
        <w:rPr>
          <w:szCs w:val="24"/>
        </w:rPr>
        <w:t xml:space="preserve"> atrodas PĀRDEVĒJA nepiederoši īpašumi un PĀRDEVĒJ</w:t>
      </w:r>
      <w:r w:rsidR="004550C6">
        <w:rPr>
          <w:szCs w:val="24"/>
        </w:rPr>
        <w:t>S</w:t>
      </w:r>
      <w:r w:rsidRPr="00267673">
        <w:rPr>
          <w:szCs w:val="24"/>
        </w:rPr>
        <w:t xml:space="preserve"> nenodrošina un neierāda piebraucamos ceļus.  </w:t>
      </w:r>
    </w:p>
    <w:p w14:paraId="5001F1C6" w14:textId="77777777" w:rsidR="00031251" w:rsidRPr="00267673" w:rsidRDefault="00031251" w:rsidP="007253B2">
      <w:pPr>
        <w:autoSpaceDE w:val="0"/>
        <w:autoSpaceDN w:val="0"/>
        <w:adjustRightInd w:val="0"/>
        <w:ind w:left="426" w:right="-285" w:hanging="426"/>
        <w:jc w:val="both"/>
        <w:rPr>
          <w:szCs w:val="24"/>
        </w:rPr>
      </w:pPr>
    </w:p>
    <w:p w14:paraId="75A51F34" w14:textId="77777777" w:rsidR="00031251" w:rsidRPr="00410CCA" w:rsidRDefault="00031251" w:rsidP="007253B2">
      <w:pPr>
        <w:autoSpaceDE w:val="0"/>
        <w:autoSpaceDN w:val="0"/>
        <w:adjustRightInd w:val="0"/>
        <w:ind w:right="-285"/>
        <w:jc w:val="center"/>
        <w:rPr>
          <w:b/>
          <w:bCs/>
          <w:szCs w:val="24"/>
        </w:rPr>
      </w:pPr>
      <w:r w:rsidRPr="00410CCA">
        <w:rPr>
          <w:b/>
          <w:bCs/>
          <w:szCs w:val="24"/>
        </w:rPr>
        <w:t>2. Pirkuma maksa un apmaksas kārtība</w:t>
      </w:r>
    </w:p>
    <w:p w14:paraId="5AAB0BC5" w14:textId="5FB830B4" w:rsidR="00267673" w:rsidRPr="00267673" w:rsidRDefault="00031251" w:rsidP="007253B2">
      <w:pPr>
        <w:autoSpaceDE w:val="0"/>
        <w:autoSpaceDN w:val="0"/>
        <w:adjustRightInd w:val="0"/>
        <w:ind w:left="426" w:right="-285" w:hanging="426"/>
        <w:jc w:val="both"/>
        <w:rPr>
          <w:szCs w:val="24"/>
        </w:rPr>
      </w:pPr>
      <w:r w:rsidRPr="00267673">
        <w:rPr>
          <w:szCs w:val="24"/>
        </w:rPr>
        <w:t>2.1. CIRSMA</w:t>
      </w:r>
      <w:r w:rsidR="0046193A">
        <w:rPr>
          <w:szCs w:val="24"/>
        </w:rPr>
        <w:t>S</w:t>
      </w:r>
      <w:r w:rsidR="00FE7E47">
        <w:rPr>
          <w:szCs w:val="24"/>
        </w:rPr>
        <w:t xml:space="preserve"> kā nedalāma vienība,</w:t>
      </w:r>
      <w:r w:rsidRPr="00267673">
        <w:rPr>
          <w:szCs w:val="24"/>
        </w:rPr>
        <w:t xml:space="preserve"> tiek pārdota par izsolē PIRCĒJA nosolīto pirkuma cenu</w:t>
      </w:r>
      <w:r w:rsidRPr="00267673">
        <w:rPr>
          <w:i/>
          <w:szCs w:val="24"/>
        </w:rPr>
        <w:t xml:space="preserve"> </w:t>
      </w:r>
      <w:r w:rsidRPr="00267673">
        <w:rPr>
          <w:b/>
          <w:i/>
          <w:szCs w:val="24"/>
        </w:rPr>
        <w:t>……….</w:t>
      </w:r>
      <w:r w:rsidRPr="00267673">
        <w:rPr>
          <w:b/>
          <w:szCs w:val="24"/>
        </w:rPr>
        <w:t xml:space="preserve"> EUR</w:t>
      </w:r>
      <w:r w:rsidRPr="00267673">
        <w:rPr>
          <w:szCs w:val="24"/>
        </w:rPr>
        <w:t xml:space="preserve">. </w:t>
      </w:r>
      <w:r w:rsidR="00267673" w:rsidRPr="00267673">
        <w:rPr>
          <w:szCs w:val="24"/>
        </w:rPr>
        <w:t>Pirkuma cena samaksāta līdz līguma noslēgšanai, ieskaitot pirkuma cenu PĀRDEVĒJA kontā.</w:t>
      </w:r>
    </w:p>
    <w:p w14:paraId="6EEF6466" w14:textId="77777777" w:rsidR="00031251" w:rsidRPr="00410CCA" w:rsidRDefault="00031251" w:rsidP="007253B2">
      <w:pPr>
        <w:autoSpaceDE w:val="0"/>
        <w:autoSpaceDN w:val="0"/>
        <w:adjustRightInd w:val="0"/>
        <w:ind w:left="426" w:right="-285" w:hanging="426"/>
        <w:jc w:val="both"/>
        <w:rPr>
          <w:szCs w:val="24"/>
        </w:rPr>
      </w:pPr>
      <w:r w:rsidRPr="00267673">
        <w:rPr>
          <w:szCs w:val="24"/>
        </w:rPr>
        <w:t>2.2. PIRCĒJS un PĀRDEVĒJS apliecina, ka slēdzot šo pirkuma līgumu viņi apzinās līguma</w:t>
      </w:r>
      <w:r w:rsidRPr="00410CCA">
        <w:rPr>
          <w:szCs w:val="24"/>
        </w:rPr>
        <w:t xml:space="preserve"> priekšmeta vērtību un atsakās celt viens pret otru prasības par šī līguma atcelšanu nesamērīgu zaudējumu dēļ.</w:t>
      </w:r>
    </w:p>
    <w:p w14:paraId="70EB831B" w14:textId="77777777" w:rsidR="00031251" w:rsidRPr="00410CCA" w:rsidRDefault="00031251" w:rsidP="007253B2">
      <w:pPr>
        <w:autoSpaceDE w:val="0"/>
        <w:autoSpaceDN w:val="0"/>
        <w:adjustRightInd w:val="0"/>
        <w:ind w:right="-285"/>
        <w:jc w:val="both"/>
        <w:rPr>
          <w:szCs w:val="24"/>
        </w:rPr>
      </w:pPr>
    </w:p>
    <w:p w14:paraId="16118BF0" w14:textId="77777777" w:rsidR="00031251" w:rsidRPr="00410CCA" w:rsidRDefault="00031251" w:rsidP="007253B2">
      <w:pPr>
        <w:autoSpaceDE w:val="0"/>
        <w:autoSpaceDN w:val="0"/>
        <w:adjustRightInd w:val="0"/>
        <w:ind w:right="-285"/>
        <w:jc w:val="center"/>
        <w:rPr>
          <w:b/>
          <w:bCs/>
          <w:szCs w:val="24"/>
        </w:rPr>
      </w:pPr>
      <w:r w:rsidRPr="00410CCA">
        <w:rPr>
          <w:b/>
          <w:bCs/>
          <w:szCs w:val="24"/>
        </w:rPr>
        <w:t>3. Tiesību pāreja un riski</w:t>
      </w:r>
    </w:p>
    <w:p w14:paraId="3A3223AB" w14:textId="77777777" w:rsidR="00031251" w:rsidRPr="00410CCA" w:rsidRDefault="00031251" w:rsidP="007253B2">
      <w:pPr>
        <w:autoSpaceDE w:val="0"/>
        <w:autoSpaceDN w:val="0"/>
        <w:adjustRightInd w:val="0"/>
        <w:ind w:left="567" w:right="-285" w:hanging="567"/>
        <w:jc w:val="both"/>
        <w:rPr>
          <w:szCs w:val="24"/>
        </w:rPr>
      </w:pPr>
      <w:r w:rsidRPr="00410CCA">
        <w:rPr>
          <w:szCs w:val="24"/>
        </w:rPr>
        <w:t xml:space="preserve">3.1. Ar šī līguma noslēgšanas brīdi, PIRCĒJS iegūst </w:t>
      </w:r>
      <w:r w:rsidRPr="00410CCA">
        <w:rPr>
          <w:b/>
          <w:bCs/>
          <w:szCs w:val="24"/>
        </w:rPr>
        <w:t>CIRSM</w:t>
      </w:r>
      <w:r w:rsidR="0046193A">
        <w:rPr>
          <w:b/>
          <w:bCs/>
          <w:szCs w:val="24"/>
        </w:rPr>
        <w:t>U</w:t>
      </w:r>
      <w:r w:rsidRPr="00410CCA">
        <w:rPr>
          <w:b/>
          <w:bCs/>
          <w:szCs w:val="24"/>
        </w:rPr>
        <w:t xml:space="preserve"> koku izstrādes (</w:t>
      </w:r>
      <w:r w:rsidRPr="00410CCA">
        <w:rPr>
          <w:szCs w:val="24"/>
        </w:rPr>
        <w:t xml:space="preserve">koku ciršana, kokmateriālu pievešana un izvešana no krautuves, </w:t>
      </w:r>
      <w:r w:rsidR="00FE7E47">
        <w:rPr>
          <w:szCs w:val="24"/>
        </w:rPr>
        <w:t>CIRSMAS</w:t>
      </w:r>
      <w:r w:rsidRPr="00410CCA">
        <w:rPr>
          <w:szCs w:val="24"/>
        </w:rPr>
        <w:t xml:space="preserve"> satīrīšana) </w:t>
      </w:r>
      <w:r w:rsidRPr="00410CCA">
        <w:rPr>
          <w:b/>
          <w:bCs/>
          <w:szCs w:val="24"/>
        </w:rPr>
        <w:t>tiesības</w:t>
      </w:r>
      <w:r w:rsidRPr="00410CCA">
        <w:rPr>
          <w:szCs w:val="24"/>
        </w:rPr>
        <w:t xml:space="preserve"> </w:t>
      </w:r>
      <w:r w:rsidRPr="00410CCA">
        <w:rPr>
          <w:b/>
          <w:bCs/>
          <w:szCs w:val="24"/>
        </w:rPr>
        <w:t xml:space="preserve">līdz </w:t>
      </w:r>
      <w:r w:rsidR="0023706F" w:rsidRPr="0023706F">
        <w:rPr>
          <w:b/>
          <w:bCs/>
          <w:szCs w:val="24"/>
        </w:rPr>
        <w:t>3</w:t>
      </w:r>
      <w:r w:rsidR="00757C9D">
        <w:rPr>
          <w:b/>
          <w:bCs/>
          <w:szCs w:val="24"/>
        </w:rPr>
        <w:t>1</w:t>
      </w:r>
      <w:r w:rsidRPr="0023706F">
        <w:rPr>
          <w:b/>
          <w:bCs/>
          <w:szCs w:val="24"/>
        </w:rPr>
        <w:t>.</w:t>
      </w:r>
      <w:r w:rsidR="0023706F" w:rsidRPr="0023706F">
        <w:rPr>
          <w:b/>
          <w:bCs/>
          <w:szCs w:val="24"/>
        </w:rPr>
        <w:t>12</w:t>
      </w:r>
      <w:r w:rsidRPr="0023706F">
        <w:rPr>
          <w:b/>
          <w:bCs/>
          <w:szCs w:val="24"/>
        </w:rPr>
        <w:t>.202</w:t>
      </w:r>
      <w:r w:rsidR="00B11A64" w:rsidRPr="0023706F">
        <w:rPr>
          <w:b/>
          <w:bCs/>
          <w:szCs w:val="24"/>
        </w:rPr>
        <w:t>6</w:t>
      </w:r>
      <w:r w:rsidRPr="0023706F">
        <w:rPr>
          <w:b/>
          <w:bCs/>
          <w:szCs w:val="24"/>
        </w:rPr>
        <w:t>.</w:t>
      </w:r>
      <w:r w:rsidRPr="0023706F">
        <w:rPr>
          <w:szCs w:val="24"/>
        </w:rPr>
        <w:t xml:space="preserve"> Pēc šī līguma termiņa beigām PIRCĒJS zaudē koku CIRSM</w:t>
      </w:r>
      <w:r w:rsidR="0046193A">
        <w:rPr>
          <w:szCs w:val="24"/>
        </w:rPr>
        <w:t>U</w:t>
      </w:r>
      <w:r w:rsidRPr="0023706F">
        <w:rPr>
          <w:szCs w:val="24"/>
        </w:rPr>
        <w:t xml:space="preserve"> izstrādes</w:t>
      </w:r>
      <w:r w:rsidRPr="00410CCA">
        <w:rPr>
          <w:szCs w:val="24"/>
        </w:rPr>
        <w:t xml:space="preserve"> tiesības. </w:t>
      </w:r>
    </w:p>
    <w:p w14:paraId="308F3AC7" w14:textId="77777777" w:rsidR="00031251" w:rsidRPr="00410CCA" w:rsidRDefault="00031251" w:rsidP="007253B2">
      <w:pPr>
        <w:autoSpaceDE w:val="0"/>
        <w:autoSpaceDN w:val="0"/>
        <w:adjustRightInd w:val="0"/>
        <w:ind w:left="567" w:right="-285" w:hanging="567"/>
        <w:jc w:val="both"/>
        <w:rPr>
          <w:szCs w:val="24"/>
        </w:rPr>
      </w:pPr>
      <w:r w:rsidRPr="00410CCA">
        <w:rPr>
          <w:szCs w:val="24"/>
        </w:rPr>
        <w:t>3.2. Pēc koku izstrādes tiesību zaudēšanas koki un kokmateriāli, kas atrodas CIRSMĀ</w:t>
      </w:r>
      <w:r w:rsidR="0046193A">
        <w:rPr>
          <w:szCs w:val="24"/>
        </w:rPr>
        <w:t>S</w:t>
      </w:r>
      <w:r w:rsidRPr="00410CCA">
        <w:rPr>
          <w:szCs w:val="24"/>
        </w:rPr>
        <w:t>, krautuvē vai posmā starp ceļu un krautuvi, atsavināmi PIRCĒJAM bezstrīdus kārtībā un kļūst par PĀRDEVĒJA īpašumu.</w:t>
      </w:r>
    </w:p>
    <w:p w14:paraId="01CEAE1A" w14:textId="77777777" w:rsidR="00031251" w:rsidRPr="00410CCA" w:rsidRDefault="00031251" w:rsidP="007253B2">
      <w:pPr>
        <w:autoSpaceDE w:val="0"/>
        <w:autoSpaceDN w:val="0"/>
        <w:adjustRightInd w:val="0"/>
        <w:ind w:left="567" w:right="-285" w:hanging="567"/>
        <w:jc w:val="both"/>
        <w:rPr>
          <w:szCs w:val="24"/>
        </w:rPr>
      </w:pPr>
      <w:r w:rsidRPr="00410CCA">
        <w:rPr>
          <w:szCs w:val="24"/>
        </w:rPr>
        <w:t>3.3. Pēc pirkuma līguma noslēgšanas PIRCĒJS uzņemas risku par CIRSM</w:t>
      </w:r>
      <w:r w:rsidR="0046193A">
        <w:rPr>
          <w:szCs w:val="24"/>
        </w:rPr>
        <w:t>U</w:t>
      </w:r>
      <w:r w:rsidRPr="00410CCA">
        <w:rPr>
          <w:szCs w:val="24"/>
        </w:rPr>
        <w:t xml:space="preserve"> nejaušu bojāeju.</w:t>
      </w:r>
    </w:p>
    <w:p w14:paraId="70F9CBB2" w14:textId="77777777" w:rsidR="00031251" w:rsidRPr="00410CCA" w:rsidRDefault="00031251" w:rsidP="007253B2">
      <w:pPr>
        <w:autoSpaceDE w:val="0"/>
        <w:autoSpaceDN w:val="0"/>
        <w:adjustRightInd w:val="0"/>
        <w:ind w:left="567" w:right="-285" w:hanging="567"/>
        <w:jc w:val="both"/>
        <w:rPr>
          <w:szCs w:val="24"/>
        </w:rPr>
      </w:pPr>
      <w:r w:rsidRPr="00410CCA">
        <w:rPr>
          <w:szCs w:val="24"/>
        </w:rPr>
        <w:t>3.4. Līgums stājas spēkā ar tā parakstīšanas brīdi.</w:t>
      </w:r>
    </w:p>
    <w:p w14:paraId="3A086AF8" w14:textId="77777777" w:rsidR="00031251" w:rsidRPr="00410CCA" w:rsidRDefault="00031251" w:rsidP="007253B2">
      <w:pPr>
        <w:autoSpaceDE w:val="0"/>
        <w:autoSpaceDN w:val="0"/>
        <w:adjustRightInd w:val="0"/>
        <w:ind w:right="-285"/>
        <w:jc w:val="both"/>
        <w:rPr>
          <w:szCs w:val="24"/>
        </w:rPr>
      </w:pPr>
    </w:p>
    <w:p w14:paraId="6FFC8DDF" w14:textId="77777777" w:rsidR="00031251" w:rsidRPr="00410CCA" w:rsidRDefault="00267673" w:rsidP="007253B2">
      <w:pPr>
        <w:autoSpaceDE w:val="0"/>
        <w:autoSpaceDN w:val="0"/>
        <w:adjustRightInd w:val="0"/>
        <w:ind w:right="-285"/>
        <w:jc w:val="center"/>
        <w:rPr>
          <w:b/>
          <w:bCs/>
          <w:szCs w:val="24"/>
        </w:rPr>
      </w:pPr>
      <w:r>
        <w:rPr>
          <w:b/>
          <w:bCs/>
          <w:szCs w:val="24"/>
        </w:rPr>
        <w:t xml:space="preserve">4. </w:t>
      </w:r>
      <w:r w:rsidR="00031251" w:rsidRPr="00410CCA">
        <w:rPr>
          <w:b/>
          <w:bCs/>
          <w:szCs w:val="24"/>
        </w:rPr>
        <w:t>Soda sankcijas</w:t>
      </w:r>
    </w:p>
    <w:p w14:paraId="46DBA5CA" w14:textId="77777777" w:rsidR="00031251" w:rsidRPr="00410CCA" w:rsidRDefault="00031251" w:rsidP="007253B2">
      <w:pPr>
        <w:autoSpaceDE w:val="0"/>
        <w:autoSpaceDN w:val="0"/>
        <w:adjustRightInd w:val="0"/>
        <w:ind w:left="567" w:right="-285" w:hanging="567"/>
        <w:jc w:val="both"/>
        <w:rPr>
          <w:szCs w:val="24"/>
        </w:rPr>
      </w:pPr>
      <w:r>
        <w:rPr>
          <w:szCs w:val="24"/>
        </w:rPr>
        <w:t xml:space="preserve">4.1. </w:t>
      </w:r>
      <w:r w:rsidRPr="00410CCA">
        <w:rPr>
          <w:szCs w:val="24"/>
        </w:rPr>
        <w:t xml:space="preserve">Ja līdz līguma termiņa beigām </w:t>
      </w:r>
      <w:r w:rsidR="0046193A">
        <w:rPr>
          <w:szCs w:val="24"/>
        </w:rPr>
        <w:t>CIRSMĀS</w:t>
      </w:r>
      <w:r w:rsidRPr="00410CCA">
        <w:rPr>
          <w:szCs w:val="24"/>
        </w:rPr>
        <w:t xml:space="preserve"> koku izstrāde nav pabeigta un nav noslēgts starp PIRCĒJU un PĀRDEVĒJU </w:t>
      </w:r>
      <w:r w:rsidR="00FE7E47">
        <w:rPr>
          <w:szCs w:val="24"/>
        </w:rPr>
        <w:t>CIRSMU</w:t>
      </w:r>
      <w:r w:rsidRPr="00410CCA">
        <w:rPr>
          <w:szCs w:val="24"/>
        </w:rPr>
        <w:t xml:space="preserve"> nodošanas – pieņemšanas akts, PIRCĒJS maksā PĀRDEVĒJAM līgumsodu 0,5 % no nosolītās cenas par katru kavēto dienu.</w:t>
      </w:r>
    </w:p>
    <w:p w14:paraId="737400EF" w14:textId="77777777" w:rsidR="00031251" w:rsidRPr="00410CCA" w:rsidRDefault="00031251" w:rsidP="007253B2">
      <w:pPr>
        <w:autoSpaceDE w:val="0"/>
        <w:autoSpaceDN w:val="0"/>
        <w:adjustRightInd w:val="0"/>
        <w:ind w:right="-285"/>
        <w:jc w:val="center"/>
        <w:rPr>
          <w:b/>
          <w:bCs/>
          <w:szCs w:val="24"/>
        </w:rPr>
      </w:pPr>
    </w:p>
    <w:p w14:paraId="4454C6C3" w14:textId="77777777" w:rsidR="00031251" w:rsidRPr="00410CCA" w:rsidRDefault="00031251" w:rsidP="007253B2">
      <w:pPr>
        <w:autoSpaceDE w:val="0"/>
        <w:autoSpaceDN w:val="0"/>
        <w:adjustRightInd w:val="0"/>
        <w:ind w:right="-285"/>
        <w:jc w:val="center"/>
        <w:rPr>
          <w:b/>
          <w:bCs/>
          <w:szCs w:val="24"/>
        </w:rPr>
      </w:pPr>
      <w:r w:rsidRPr="00410CCA">
        <w:rPr>
          <w:b/>
          <w:bCs/>
          <w:szCs w:val="24"/>
        </w:rPr>
        <w:t>5. Pārdevēja tiesības un pienākumi</w:t>
      </w:r>
    </w:p>
    <w:p w14:paraId="0359FD16" w14:textId="77777777" w:rsidR="00031251" w:rsidRPr="00410CCA" w:rsidRDefault="00031251" w:rsidP="007253B2">
      <w:pPr>
        <w:autoSpaceDE w:val="0"/>
        <w:autoSpaceDN w:val="0"/>
        <w:adjustRightInd w:val="0"/>
        <w:ind w:right="-285"/>
        <w:rPr>
          <w:szCs w:val="24"/>
        </w:rPr>
      </w:pPr>
      <w:r w:rsidRPr="00410CCA">
        <w:rPr>
          <w:szCs w:val="24"/>
        </w:rPr>
        <w:t>5.1. PĀRDEVĒJA tiesības:</w:t>
      </w:r>
    </w:p>
    <w:p w14:paraId="2E4EEB18" w14:textId="77777777" w:rsidR="00031251" w:rsidRPr="00410CCA" w:rsidRDefault="00031251" w:rsidP="007253B2">
      <w:pPr>
        <w:autoSpaceDE w:val="0"/>
        <w:autoSpaceDN w:val="0"/>
        <w:adjustRightInd w:val="0"/>
        <w:ind w:left="993" w:right="-285" w:hanging="426"/>
        <w:jc w:val="both"/>
        <w:rPr>
          <w:szCs w:val="24"/>
        </w:rPr>
      </w:pPr>
      <w:r w:rsidRPr="00410CCA">
        <w:rPr>
          <w:szCs w:val="24"/>
        </w:rPr>
        <w:t>5.1.1. apsekot CIRSM</w:t>
      </w:r>
      <w:r w:rsidR="0046193A">
        <w:rPr>
          <w:szCs w:val="24"/>
        </w:rPr>
        <w:t>U</w:t>
      </w:r>
      <w:r w:rsidRPr="00410CCA">
        <w:rPr>
          <w:szCs w:val="24"/>
        </w:rPr>
        <w:t xml:space="preserve"> koku izstrādes gaitu tās izstrādes laikā tādā apjomā, lai pārliecinātos par CIRSM</w:t>
      </w:r>
      <w:r w:rsidR="0046193A">
        <w:rPr>
          <w:szCs w:val="24"/>
        </w:rPr>
        <w:t>U</w:t>
      </w:r>
      <w:r w:rsidRPr="00410CCA">
        <w:rPr>
          <w:szCs w:val="24"/>
        </w:rPr>
        <w:t xml:space="preserve"> izstrādi saskaņā ar spēkā esošajiem normatīvajiem aktiem un atbilstoši šī līguma nosacījumiem;</w:t>
      </w:r>
    </w:p>
    <w:p w14:paraId="249DB0BE" w14:textId="77777777" w:rsidR="00031251" w:rsidRPr="00410CCA" w:rsidRDefault="00031251" w:rsidP="007253B2">
      <w:pPr>
        <w:autoSpaceDE w:val="0"/>
        <w:autoSpaceDN w:val="0"/>
        <w:adjustRightInd w:val="0"/>
        <w:ind w:left="993" w:right="-285" w:hanging="426"/>
        <w:jc w:val="both"/>
        <w:rPr>
          <w:szCs w:val="24"/>
        </w:rPr>
      </w:pPr>
      <w:r w:rsidRPr="00410CCA">
        <w:rPr>
          <w:szCs w:val="24"/>
        </w:rPr>
        <w:t>5.1.2. konstatējot nelikumīgas darbības vai šā līguma nosacījumu neizpildi, apturēt CIRSM</w:t>
      </w:r>
      <w:r w:rsidR="0046193A">
        <w:rPr>
          <w:szCs w:val="24"/>
        </w:rPr>
        <w:t>U</w:t>
      </w:r>
      <w:r w:rsidRPr="00410CCA">
        <w:rPr>
          <w:szCs w:val="24"/>
        </w:rPr>
        <w:t xml:space="preserve"> tālāku izstrādi līdz pretenzijas novēršanai vai zaudējumu segšanai;</w:t>
      </w:r>
    </w:p>
    <w:p w14:paraId="50922544"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5.1.3. ja izstrādes laikā </w:t>
      </w:r>
      <w:r w:rsidR="0046193A">
        <w:rPr>
          <w:szCs w:val="24"/>
        </w:rPr>
        <w:t>CIRSMĀS</w:t>
      </w:r>
      <w:r w:rsidRPr="00410CCA">
        <w:rPr>
          <w:szCs w:val="24"/>
        </w:rPr>
        <w:t xml:space="preserve"> un pievešanas ceļos veidojas risas, dziļākas par 20 cm, PĀRDEVĒJAM ir tiesības pārtraukt izstrādes darbus līdz atjaunojās augsnes nestspēja;</w:t>
      </w:r>
    </w:p>
    <w:p w14:paraId="11AC7D0B" w14:textId="77777777" w:rsidR="00031251" w:rsidRPr="00410CCA" w:rsidRDefault="00031251" w:rsidP="007253B2">
      <w:pPr>
        <w:autoSpaceDE w:val="0"/>
        <w:autoSpaceDN w:val="0"/>
        <w:adjustRightInd w:val="0"/>
        <w:ind w:left="426" w:right="-285" w:hanging="426"/>
        <w:rPr>
          <w:szCs w:val="24"/>
        </w:rPr>
      </w:pPr>
      <w:r w:rsidRPr="00410CCA">
        <w:rPr>
          <w:szCs w:val="24"/>
        </w:rPr>
        <w:t>5.2. PĀRDEVĒJA pienākumi:</w:t>
      </w:r>
    </w:p>
    <w:p w14:paraId="2145D295" w14:textId="00AF63EA" w:rsidR="00031251" w:rsidRPr="00410CCA" w:rsidRDefault="00031251" w:rsidP="007253B2">
      <w:pPr>
        <w:autoSpaceDE w:val="0"/>
        <w:autoSpaceDN w:val="0"/>
        <w:adjustRightInd w:val="0"/>
        <w:ind w:left="993" w:right="-285" w:hanging="426"/>
        <w:jc w:val="both"/>
        <w:rPr>
          <w:szCs w:val="24"/>
        </w:rPr>
      </w:pPr>
      <w:r w:rsidRPr="00410CCA">
        <w:rPr>
          <w:szCs w:val="24"/>
        </w:rPr>
        <w:t>5.2.1. pēc PIRC</w:t>
      </w:r>
      <w:r w:rsidR="000736F9">
        <w:rPr>
          <w:szCs w:val="24"/>
        </w:rPr>
        <w:t>Ē</w:t>
      </w:r>
      <w:r w:rsidRPr="00410CCA">
        <w:rPr>
          <w:szCs w:val="24"/>
        </w:rPr>
        <w:t>JA rakstiska pieprasījuma saņemšanas pagarināt CIRSM</w:t>
      </w:r>
      <w:r w:rsidR="0046193A">
        <w:rPr>
          <w:szCs w:val="24"/>
        </w:rPr>
        <w:t>U</w:t>
      </w:r>
      <w:r w:rsidRPr="00410CCA">
        <w:rPr>
          <w:szCs w:val="24"/>
        </w:rPr>
        <w:t xml:space="preserve"> izstrādes termiņu, bet ne ilgāk kā līdz ciršanas apliecinājuma derīguma termiņa beigām;</w:t>
      </w:r>
    </w:p>
    <w:p w14:paraId="0EAC71D4"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5.2.2. pēc PIRCĒJA paziņojuma par izstrādes pabeigšanu pieņemt </w:t>
      </w:r>
      <w:r w:rsidR="00FE7E47">
        <w:rPr>
          <w:szCs w:val="24"/>
        </w:rPr>
        <w:t>CIRSMAS</w:t>
      </w:r>
      <w:r w:rsidRPr="00410CCA">
        <w:rPr>
          <w:szCs w:val="24"/>
        </w:rPr>
        <w:t xml:space="preserve"> ar nodošanas – pieņemšanas aktu.</w:t>
      </w:r>
    </w:p>
    <w:p w14:paraId="374AEB8F" w14:textId="77777777" w:rsidR="00031251" w:rsidRPr="00410CCA" w:rsidRDefault="00031251" w:rsidP="007253B2">
      <w:pPr>
        <w:autoSpaceDE w:val="0"/>
        <w:autoSpaceDN w:val="0"/>
        <w:adjustRightInd w:val="0"/>
        <w:ind w:right="-285"/>
        <w:jc w:val="center"/>
        <w:rPr>
          <w:b/>
          <w:bCs/>
          <w:szCs w:val="24"/>
        </w:rPr>
      </w:pPr>
      <w:r w:rsidRPr="00410CCA">
        <w:rPr>
          <w:b/>
          <w:bCs/>
          <w:szCs w:val="24"/>
        </w:rPr>
        <w:lastRenderedPageBreak/>
        <w:t>6. Pircēja tiesības un pienākumi</w:t>
      </w:r>
    </w:p>
    <w:p w14:paraId="503BA2D1" w14:textId="77777777" w:rsidR="00724362" w:rsidRPr="0046193A" w:rsidRDefault="00724362" w:rsidP="00724362">
      <w:pPr>
        <w:autoSpaceDE w:val="0"/>
        <w:autoSpaceDN w:val="0"/>
        <w:adjustRightInd w:val="0"/>
        <w:ind w:left="426" w:right="-285" w:hanging="426"/>
        <w:jc w:val="both"/>
        <w:rPr>
          <w:szCs w:val="24"/>
        </w:rPr>
      </w:pPr>
      <w:r w:rsidRPr="0046193A">
        <w:rPr>
          <w:szCs w:val="24"/>
        </w:rPr>
        <w:t>6.1. PIRCĒJA</w:t>
      </w:r>
      <w:r w:rsidR="0046193A" w:rsidRPr="0046193A">
        <w:rPr>
          <w:szCs w:val="24"/>
        </w:rPr>
        <w:t>M</w:t>
      </w:r>
      <w:r w:rsidRPr="0046193A">
        <w:rPr>
          <w:szCs w:val="24"/>
        </w:rPr>
        <w:t xml:space="preserve"> ir tiesības rakstiski pieprasīt šī līguma </w:t>
      </w:r>
      <w:r w:rsidR="00FE7E47">
        <w:rPr>
          <w:szCs w:val="24"/>
        </w:rPr>
        <w:t>CIRSMU</w:t>
      </w:r>
      <w:r w:rsidRPr="0046193A">
        <w:rPr>
          <w:szCs w:val="24"/>
        </w:rPr>
        <w:t xml:space="preserve"> izstrādes termiņa pagarinājumu, bet ne ilgāk kā līdz ciršanas apliecinājuma derīguma termiņa beigām;</w:t>
      </w:r>
    </w:p>
    <w:p w14:paraId="1AE20BE9" w14:textId="77777777" w:rsidR="00031251" w:rsidRPr="0046193A" w:rsidRDefault="00031251" w:rsidP="007253B2">
      <w:pPr>
        <w:autoSpaceDE w:val="0"/>
        <w:autoSpaceDN w:val="0"/>
        <w:adjustRightInd w:val="0"/>
        <w:ind w:left="426" w:right="-285" w:hanging="426"/>
        <w:rPr>
          <w:szCs w:val="24"/>
        </w:rPr>
      </w:pPr>
      <w:r w:rsidRPr="0046193A">
        <w:rPr>
          <w:szCs w:val="24"/>
        </w:rPr>
        <w:t>6.2. PIRCĒJA</w:t>
      </w:r>
      <w:r w:rsidR="00FE7E47">
        <w:rPr>
          <w:szCs w:val="24"/>
        </w:rPr>
        <w:t xml:space="preserve"> </w:t>
      </w:r>
      <w:r w:rsidRPr="0046193A">
        <w:rPr>
          <w:szCs w:val="24"/>
        </w:rPr>
        <w:t>pienākumi:</w:t>
      </w:r>
    </w:p>
    <w:p w14:paraId="6CEFB745" w14:textId="77777777" w:rsidR="00031251" w:rsidRPr="00410CCA" w:rsidRDefault="00031251" w:rsidP="007253B2">
      <w:pPr>
        <w:autoSpaceDE w:val="0"/>
        <w:autoSpaceDN w:val="0"/>
        <w:adjustRightInd w:val="0"/>
        <w:ind w:left="1134" w:right="-285" w:hanging="567"/>
        <w:jc w:val="both"/>
        <w:rPr>
          <w:szCs w:val="24"/>
        </w:rPr>
      </w:pPr>
      <w:r w:rsidRPr="0046193A">
        <w:rPr>
          <w:szCs w:val="24"/>
        </w:rPr>
        <w:t>6.2.1. izstrādāt CIRSM</w:t>
      </w:r>
      <w:r w:rsidR="00FE7E47">
        <w:rPr>
          <w:szCs w:val="24"/>
        </w:rPr>
        <w:t>AS</w:t>
      </w:r>
      <w:r w:rsidRPr="0046193A">
        <w:rPr>
          <w:szCs w:val="24"/>
        </w:rPr>
        <w:t>, ievērojot Ministru kabineta 02.05.2012. noteikumus Nr. 310</w:t>
      </w:r>
      <w:r w:rsidRPr="00410CCA">
        <w:rPr>
          <w:szCs w:val="24"/>
        </w:rPr>
        <w:t xml:space="preserve"> „Darba aizsardzības prasības mežsaimniecībā”, 16.03.2010. noteikumus Nr. 264 “Īpaši aizsargājamo dabas teritoriju vispārējie aizsardzības un izmantošanas noteikumi”, īpaši 32. un 33.punktu, un citus Latvijas Republikā normatīvos aktus;</w:t>
      </w:r>
    </w:p>
    <w:p w14:paraId="4356B2CD" w14:textId="77777777" w:rsidR="00031251" w:rsidRPr="00410CCA" w:rsidRDefault="00031251" w:rsidP="007253B2">
      <w:pPr>
        <w:autoSpaceDE w:val="0"/>
        <w:autoSpaceDN w:val="0"/>
        <w:adjustRightInd w:val="0"/>
        <w:ind w:left="1134" w:right="-285" w:hanging="567"/>
        <w:jc w:val="both"/>
        <w:rPr>
          <w:szCs w:val="24"/>
        </w:rPr>
      </w:pPr>
      <w:r w:rsidRPr="00410CCA">
        <w:rPr>
          <w:szCs w:val="24"/>
        </w:rPr>
        <w:t>6.2.2. ugunsgrēka gadījumā ar saviem līdzekļiem nodrošināt meža ugunsgrēku dzēšanu CIRSMĀ</w:t>
      </w:r>
      <w:r w:rsidR="00FE7E47">
        <w:rPr>
          <w:szCs w:val="24"/>
        </w:rPr>
        <w:t>S</w:t>
      </w:r>
      <w:r w:rsidRPr="00410CCA">
        <w:rPr>
          <w:szCs w:val="24"/>
        </w:rPr>
        <w:t>;</w:t>
      </w:r>
    </w:p>
    <w:p w14:paraId="70162921" w14:textId="77777777" w:rsidR="00031251" w:rsidRPr="00410CCA" w:rsidRDefault="00031251" w:rsidP="007253B2">
      <w:pPr>
        <w:autoSpaceDE w:val="0"/>
        <w:autoSpaceDN w:val="0"/>
        <w:adjustRightInd w:val="0"/>
        <w:ind w:left="1134" w:right="-285" w:hanging="567"/>
        <w:jc w:val="both"/>
        <w:rPr>
          <w:szCs w:val="24"/>
        </w:rPr>
      </w:pPr>
      <w:r w:rsidRPr="00410CCA">
        <w:rPr>
          <w:szCs w:val="24"/>
        </w:rPr>
        <w:t>6.2.3. izstrādes laikā nodrošināt CIRSMĀ</w:t>
      </w:r>
      <w:r w:rsidR="00FE7E47">
        <w:rPr>
          <w:szCs w:val="24"/>
        </w:rPr>
        <w:t>S</w:t>
      </w:r>
      <w:r w:rsidRPr="00410CCA">
        <w:rPr>
          <w:szCs w:val="24"/>
        </w:rPr>
        <w:t xml:space="preserve"> saglabājamo koku aizsardzību;</w:t>
      </w:r>
    </w:p>
    <w:p w14:paraId="1D34BBD8" w14:textId="77777777" w:rsidR="00031251" w:rsidRPr="00410CCA" w:rsidRDefault="00031251" w:rsidP="007253B2">
      <w:pPr>
        <w:autoSpaceDE w:val="0"/>
        <w:autoSpaceDN w:val="0"/>
        <w:adjustRightInd w:val="0"/>
        <w:ind w:left="1134" w:right="-285" w:hanging="567"/>
        <w:jc w:val="both"/>
        <w:rPr>
          <w:szCs w:val="24"/>
        </w:rPr>
      </w:pPr>
      <w:r w:rsidRPr="00410CCA">
        <w:rPr>
          <w:szCs w:val="24"/>
        </w:rPr>
        <w:t>6.2.4. paziņot PĀRDEVĒJAM par CIRSM</w:t>
      </w:r>
      <w:r w:rsidR="00FE7E47">
        <w:rPr>
          <w:szCs w:val="24"/>
        </w:rPr>
        <w:t>U</w:t>
      </w:r>
      <w:r w:rsidRPr="00410CCA">
        <w:rPr>
          <w:szCs w:val="24"/>
        </w:rPr>
        <w:t xml:space="preserve"> izstrādes pabeigšanu;</w:t>
      </w:r>
    </w:p>
    <w:p w14:paraId="0B1713D4" w14:textId="77777777" w:rsidR="00031251" w:rsidRPr="00410CCA" w:rsidRDefault="00031251" w:rsidP="007253B2">
      <w:pPr>
        <w:autoSpaceDE w:val="0"/>
        <w:autoSpaceDN w:val="0"/>
        <w:adjustRightInd w:val="0"/>
        <w:ind w:left="1134" w:right="-285" w:hanging="567"/>
        <w:jc w:val="both"/>
        <w:rPr>
          <w:szCs w:val="24"/>
        </w:rPr>
      </w:pPr>
      <w:r w:rsidRPr="00410CCA">
        <w:rPr>
          <w:szCs w:val="24"/>
        </w:rPr>
        <w:t xml:space="preserve">6.2.5. </w:t>
      </w:r>
      <w:r w:rsidR="00FE7E47">
        <w:rPr>
          <w:szCs w:val="24"/>
        </w:rPr>
        <w:t>CIRSMAS</w:t>
      </w:r>
      <w:r w:rsidRPr="00410CCA">
        <w:rPr>
          <w:szCs w:val="24"/>
        </w:rPr>
        <w:t xml:space="preserve"> satīrīt, cirsmas atliekas sakraujot un sablīvējot uz treilēšanas ceļiem, vai sadedzinot. </w:t>
      </w:r>
      <w:r w:rsidR="00FE7E47">
        <w:rPr>
          <w:szCs w:val="24"/>
        </w:rPr>
        <w:t>CIRSMU</w:t>
      </w:r>
      <w:r w:rsidRPr="00410CCA">
        <w:rPr>
          <w:szCs w:val="24"/>
        </w:rPr>
        <w:t xml:space="preserve"> izstrādes laikā jāuztur un pēc </w:t>
      </w:r>
      <w:r w:rsidR="00FE7E47">
        <w:rPr>
          <w:szCs w:val="24"/>
        </w:rPr>
        <w:t>CIRSMU</w:t>
      </w:r>
      <w:r w:rsidRPr="00410CCA">
        <w:rPr>
          <w:szCs w:val="24"/>
        </w:rPr>
        <w:t xml:space="preserve"> izstrādes darbu pabeigšanas jānodod sakārtoti lietotie meža ceļi un pievedceļi, satīrīta kokmateriālu krautuves vietas, abpusēji parakstot pieņemšanas – nodošanas aktu;</w:t>
      </w:r>
    </w:p>
    <w:p w14:paraId="0F607500" w14:textId="77777777" w:rsidR="00031251" w:rsidRPr="00410CCA" w:rsidRDefault="00031251" w:rsidP="007253B2">
      <w:pPr>
        <w:autoSpaceDE w:val="0"/>
        <w:autoSpaceDN w:val="0"/>
        <w:adjustRightInd w:val="0"/>
        <w:ind w:left="1134" w:right="-285" w:hanging="567"/>
        <w:jc w:val="both"/>
        <w:rPr>
          <w:szCs w:val="24"/>
        </w:rPr>
      </w:pPr>
      <w:r w:rsidRPr="00410CCA">
        <w:rPr>
          <w:szCs w:val="24"/>
        </w:rPr>
        <w:t>6.2.6. CIRSM</w:t>
      </w:r>
      <w:r w:rsidR="00FE7E47">
        <w:rPr>
          <w:szCs w:val="24"/>
        </w:rPr>
        <w:t>U</w:t>
      </w:r>
      <w:r w:rsidRPr="00410CCA">
        <w:rPr>
          <w:szCs w:val="24"/>
        </w:rPr>
        <w:t xml:space="preserve"> izstrādes laikā PIRCĒJS ir atbildīgs par trešajām personām nodarītajiem zaudējumiem;</w:t>
      </w:r>
    </w:p>
    <w:p w14:paraId="02753155" w14:textId="77777777" w:rsidR="00031251" w:rsidRDefault="00031251" w:rsidP="007253B2">
      <w:pPr>
        <w:autoSpaceDE w:val="0"/>
        <w:autoSpaceDN w:val="0"/>
        <w:adjustRightInd w:val="0"/>
        <w:ind w:left="1134" w:right="-285" w:hanging="567"/>
        <w:jc w:val="both"/>
        <w:rPr>
          <w:szCs w:val="24"/>
        </w:rPr>
      </w:pPr>
      <w:r w:rsidRPr="00410CCA">
        <w:rPr>
          <w:szCs w:val="24"/>
        </w:rPr>
        <w:t>6.2.7. vienoties ar piegulošo zemju īpašniekiem par kokmateriālu krautuvju izveidi un pievešanas ceļiem uz to zemēm.</w:t>
      </w:r>
    </w:p>
    <w:p w14:paraId="64F2436C" w14:textId="77777777" w:rsidR="00267673" w:rsidRPr="00410CCA" w:rsidRDefault="00267673" w:rsidP="007253B2">
      <w:pPr>
        <w:autoSpaceDE w:val="0"/>
        <w:autoSpaceDN w:val="0"/>
        <w:adjustRightInd w:val="0"/>
        <w:ind w:left="1134" w:right="-285" w:hanging="567"/>
        <w:jc w:val="both"/>
        <w:rPr>
          <w:szCs w:val="24"/>
        </w:rPr>
      </w:pPr>
    </w:p>
    <w:p w14:paraId="3D117342" w14:textId="77777777" w:rsidR="00031251" w:rsidRPr="00410CCA" w:rsidRDefault="00031251" w:rsidP="007253B2">
      <w:pPr>
        <w:autoSpaceDE w:val="0"/>
        <w:autoSpaceDN w:val="0"/>
        <w:adjustRightInd w:val="0"/>
        <w:ind w:right="-285"/>
        <w:jc w:val="center"/>
        <w:rPr>
          <w:b/>
          <w:bCs/>
          <w:szCs w:val="24"/>
        </w:rPr>
      </w:pPr>
      <w:r w:rsidRPr="00410CCA">
        <w:rPr>
          <w:b/>
          <w:bCs/>
          <w:szCs w:val="24"/>
        </w:rPr>
        <w:t>7. Vienošanās apjoms</w:t>
      </w:r>
    </w:p>
    <w:p w14:paraId="617F8078" w14:textId="233745F0" w:rsidR="00031251" w:rsidRPr="00E0789A" w:rsidRDefault="00031251" w:rsidP="007253B2">
      <w:pPr>
        <w:autoSpaceDE w:val="0"/>
        <w:autoSpaceDN w:val="0"/>
        <w:adjustRightInd w:val="0"/>
        <w:ind w:left="426" w:right="-285" w:hanging="426"/>
        <w:jc w:val="both"/>
        <w:rPr>
          <w:szCs w:val="24"/>
        </w:rPr>
      </w:pPr>
      <w:r w:rsidRPr="00410CCA">
        <w:rPr>
          <w:szCs w:val="24"/>
        </w:rPr>
        <w:t>7.1. Šis LĪGUMS ir sastādīts un parakstīts latviešu valodā uz</w:t>
      </w:r>
      <w:r w:rsidR="005B4024">
        <w:rPr>
          <w:szCs w:val="24"/>
        </w:rPr>
        <w:t xml:space="preserve"> </w:t>
      </w:r>
      <w:r w:rsidR="007B3E86">
        <w:rPr>
          <w:szCs w:val="24"/>
        </w:rPr>
        <w:t>4</w:t>
      </w:r>
      <w:r w:rsidRPr="00410CCA">
        <w:rPr>
          <w:szCs w:val="24"/>
        </w:rPr>
        <w:t xml:space="preserve"> (</w:t>
      </w:r>
      <w:r w:rsidR="007B3E86">
        <w:rPr>
          <w:szCs w:val="24"/>
        </w:rPr>
        <w:t>četrām</w:t>
      </w:r>
      <w:r w:rsidRPr="00410CCA">
        <w:rPr>
          <w:szCs w:val="24"/>
        </w:rPr>
        <w:t>) lap</w:t>
      </w:r>
      <w:r w:rsidR="005B4024">
        <w:rPr>
          <w:szCs w:val="24"/>
        </w:rPr>
        <w:t xml:space="preserve">pusēm </w:t>
      </w:r>
      <w:r w:rsidRPr="00410CCA">
        <w:rPr>
          <w:szCs w:val="24"/>
        </w:rPr>
        <w:t xml:space="preserve">2 (divos) eksemplāros. Līgumam ir </w:t>
      </w:r>
      <w:r w:rsidR="006D6366">
        <w:rPr>
          <w:szCs w:val="24"/>
        </w:rPr>
        <w:t xml:space="preserve">pievienoti 3 </w:t>
      </w:r>
      <w:r w:rsidRPr="00410CCA">
        <w:rPr>
          <w:szCs w:val="24"/>
        </w:rPr>
        <w:t>(</w:t>
      </w:r>
      <w:r w:rsidR="006D6366">
        <w:rPr>
          <w:szCs w:val="24"/>
        </w:rPr>
        <w:t>trīs</w:t>
      </w:r>
      <w:r w:rsidRPr="00410CCA">
        <w:rPr>
          <w:szCs w:val="24"/>
        </w:rPr>
        <w:t xml:space="preserve">) pielikumi uz </w:t>
      </w:r>
      <w:r w:rsidR="006D6366">
        <w:rPr>
          <w:szCs w:val="24"/>
        </w:rPr>
        <w:t xml:space="preserve">9 </w:t>
      </w:r>
      <w:r w:rsidRPr="00410CCA">
        <w:rPr>
          <w:szCs w:val="24"/>
        </w:rPr>
        <w:t>(</w:t>
      </w:r>
      <w:r w:rsidR="006D6366">
        <w:rPr>
          <w:szCs w:val="24"/>
        </w:rPr>
        <w:t>deviņām</w:t>
      </w:r>
      <w:r w:rsidRPr="00410CCA">
        <w:rPr>
          <w:szCs w:val="24"/>
        </w:rPr>
        <w:t>) lap</w:t>
      </w:r>
      <w:r w:rsidR="006D6366">
        <w:rPr>
          <w:szCs w:val="24"/>
        </w:rPr>
        <w:t>pusēm</w:t>
      </w:r>
      <w:r w:rsidRPr="00410CCA">
        <w:rPr>
          <w:szCs w:val="24"/>
        </w:rPr>
        <w:t>. Abiem eksemplāriem ir vienāds juridiskais spēks, un no kuriem 1 (viens) eksemplārs glabājas pie PĀRDEVĒJA un 1 (viens) pie PIRCĒJA.</w:t>
      </w:r>
    </w:p>
    <w:p w14:paraId="73705F19" w14:textId="77777777" w:rsidR="00031251" w:rsidRPr="00410CCA" w:rsidRDefault="00031251" w:rsidP="007253B2">
      <w:pPr>
        <w:autoSpaceDE w:val="0"/>
        <w:autoSpaceDN w:val="0"/>
        <w:adjustRightInd w:val="0"/>
        <w:ind w:right="-285"/>
        <w:jc w:val="center"/>
        <w:rPr>
          <w:b/>
          <w:bCs/>
          <w:szCs w:val="24"/>
        </w:rPr>
      </w:pPr>
    </w:p>
    <w:p w14:paraId="38FD2450" w14:textId="77777777" w:rsidR="00031251" w:rsidRPr="00410CCA" w:rsidRDefault="00031251" w:rsidP="007253B2">
      <w:pPr>
        <w:autoSpaceDE w:val="0"/>
        <w:autoSpaceDN w:val="0"/>
        <w:adjustRightInd w:val="0"/>
        <w:ind w:right="-285"/>
        <w:jc w:val="center"/>
        <w:rPr>
          <w:b/>
          <w:bCs/>
          <w:szCs w:val="24"/>
        </w:rPr>
      </w:pPr>
      <w:r w:rsidRPr="00410CCA">
        <w:rPr>
          <w:b/>
          <w:bCs/>
          <w:szCs w:val="24"/>
        </w:rPr>
        <w:t>8. Nobeiguma noteikumi</w:t>
      </w:r>
    </w:p>
    <w:p w14:paraId="6266EFFF" w14:textId="77777777" w:rsidR="00031251" w:rsidRPr="00410CCA" w:rsidRDefault="00031251" w:rsidP="007253B2">
      <w:pPr>
        <w:autoSpaceDE w:val="0"/>
        <w:autoSpaceDN w:val="0"/>
        <w:adjustRightInd w:val="0"/>
        <w:ind w:left="426" w:right="-285" w:hanging="426"/>
        <w:jc w:val="both"/>
        <w:rPr>
          <w:szCs w:val="24"/>
        </w:rPr>
      </w:pPr>
      <w:r w:rsidRPr="00410CCA">
        <w:rPr>
          <w:szCs w:val="24"/>
        </w:rPr>
        <w:t xml:space="preserve">8.1 Visi no šī LĪGUMA izrietošie paziņojumi, lūgumi, pieprasījumi un cita informācija ir noformējama </w:t>
      </w:r>
      <w:proofErr w:type="spellStart"/>
      <w:r w:rsidRPr="00410CCA">
        <w:rPr>
          <w:szCs w:val="24"/>
        </w:rPr>
        <w:t>rakstveidā</w:t>
      </w:r>
      <w:proofErr w:type="spellEnd"/>
      <w:r w:rsidRPr="00410CCA">
        <w:rPr>
          <w:szCs w:val="24"/>
        </w:rPr>
        <w:t xml:space="preserve"> latviešu valodā un nododama adresātam vai tā pilnvarotai personai pret parakstu vai saņemot rakstisku atbildi par saņemšanu. Visi paziņojumi būs spēkā no saņemšanas brīža.</w:t>
      </w:r>
    </w:p>
    <w:p w14:paraId="2211E8CC" w14:textId="77777777" w:rsidR="00031251" w:rsidRPr="00410CCA" w:rsidRDefault="00031251" w:rsidP="007253B2">
      <w:pPr>
        <w:autoSpaceDE w:val="0"/>
        <w:autoSpaceDN w:val="0"/>
        <w:adjustRightInd w:val="0"/>
        <w:ind w:left="426" w:right="-285" w:hanging="426"/>
        <w:jc w:val="both"/>
        <w:rPr>
          <w:i/>
          <w:iCs/>
          <w:szCs w:val="24"/>
        </w:rPr>
      </w:pPr>
      <w:r w:rsidRPr="00410CCA">
        <w:rPr>
          <w:szCs w:val="24"/>
        </w:rPr>
        <w:t>8.2. PUSES neatbild par zaudējumiem, kas saistīti ar neparedzētiem apstākļiem (</w:t>
      </w:r>
      <w:proofErr w:type="spellStart"/>
      <w:r w:rsidRPr="00410CCA">
        <w:rPr>
          <w:i/>
          <w:iCs/>
          <w:szCs w:val="24"/>
        </w:rPr>
        <w:t>force</w:t>
      </w:r>
      <w:proofErr w:type="spellEnd"/>
      <w:r w:rsidRPr="00410CCA">
        <w:rPr>
          <w:i/>
          <w:iCs/>
          <w:szCs w:val="24"/>
        </w:rPr>
        <w:t xml:space="preserve"> </w:t>
      </w:r>
      <w:proofErr w:type="spellStart"/>
      <w:r w:rsidRPr="00410CCA">
        <w:rPr>
          <w:i/>
          <w:iCs/>
          <w:szCs w:val="24"/>
        </w:rPr>
        <w:t>majour</w:t>
      </w:r>
      <w:proofErr w:type="spellEnd"/>
      <w:r w:rsidRPr="00410CCA">
        <w:rPr>
          <w:szCs w:val="24"/>
        </w:rPr>
        <w:t>).</w:t>
      </w:r>
    </w:p>
    <w:p w14:paraId="241CA7D0" w14:textId="77777777" w:rsidR="00031251" w:rsidRPr="00410CCA" w:rsidRDefault="00031251" w:rsidP="007253B2">
      <w:pPr>
        <w:autoSpaceDE w:val="0"/>
        <w:autoSpaceDN w:val="0"/>
        <w:adjustRightInd w:val="0"/>
        <w:ind w:left="426" w:right="-285" w:hanging="426"/>
        <w:jc w:val="both"/>
        <w:rPr>
          <w:szCs w:val="24"/>
        </w:rPr>
      </w:pPr>
      <w:r w:rsidRPr="00410CCA">
        <w:rPr>
          <w:szCs w:val="24"/>
        </w:rPr>
        <w:t>8.3. PUSES vienojas, ka jebkuru strīdu, kas izriet no noslēgtā pirkuma LĪGUMA, un skar tā pārkāpšanu, izbeigšanu vai spēkā neesamību, izšķirs puses savstarpēji vienojoties, saskaņā ar šo LĪGUMU un normatīvajiem aktiem.</w:t>
      </w:r>
    </w:p>
    <w:p w14:paraId="7A5E97E6" w14:textId="77777777" w:rsidR="00031251" w:rsidRPr="00410CCA" w:rsidRDefault="00031251" w:rsidP="007253B2">
      <w:pPr>
        <w:autoSpaceDE w:val="0"/>
        <w:autoSpaceDN w:val="0"/>
        <w:adjustRightInd w:val="0"/>
        <w:ind w:left="426" w:right="-285" w:hanging="426"/>
        <w:jc w:val="both"/>
        <w:rPr>
          <w:szCs w:val="24"/>
        </w:rPr>
      </w:pPr>
      <w:r w:rsidRPr="00410CCA">
        <w:rPr>
          <w:szCs w:val="24"/>
        </w:rPr>
        <w:t>8.4. Līgumam ir pievienoti pielikumi, kas ir tā neatņemama sastāvdaļa:</w:t>
      </w:r>
    </w:p>
    <w:p w14:paraId="19F63B62" w14:textId="4B0E075B" w:rsidR="00031251" w:rsidRPr="00410CCA" w:rsidRDefault="00031251" w:rsidP="007253B2">
      <w:pPr>
        <w:autoSpaceDE w:val="0"/>
        <w:autoSpaceDN w:val="0"/>
        <w:adjustRightInd w:val="0"/>
        <w:ind w:left="993" w:right="-285" w:hanging="426"/>
        <w:rPr>
          <w:szCs w:val="24"/>
        </w:rPr>
      </w:pPr>
      <w:r w:rsidRPr="00410CCA">
        <w:rPr>
          <w:szCs w:val="24"/>
        </w:rPr>
        <w:t xml:space="preserve">8.4.1. 1. pielikums – apliecinājums koku ciršanai (uz </w:t>
      </w:r>
      <w:r w:rsidR="006D6366">
        <w:rPr>
          <w:szCs w:val="24"/>
        </w:rPr>
        <w:t>1</w:t>
      </w:r>
      <w:r w:rsidRPr="00410CCA">
        <w:rPr>
          <w:szCs w:val="24"/>
        </w:rPr>
        <w:t xml:space="preserve"> lap</w:t>
      </w:r>
      <w:r w:rsidR="006D6366">
        <w:rPr>
          <w:szCs w:val="24"/>
        </w:rPr>
        <w:t>pus</w:t>
      </w:r>
      <w:r w:rsidR="000C36C5">
        <w:rPr>
          <w:szCs w:val="24"/>
        </w:rPr>
        <w:t>es</w:t>
      </w:r>
      <w:r w:rsidRPr="00410CCA">
        <w:rPr>
          <w:szCs w:val="24"/>
        </w:rPr>
        <w:t>);</w:t>
      </w:r>
    </w:p>
    <w:p w14:paraId="1650D693" w14:textId="6780787E" w:rsidR="00031251" w:rsidRPr="00410CCA" w:rsidRDefault="00031251" w:rsidP="007253B2">
      <w:pPr>
        <w:autoSpaceDE w:val="0"/>
        <w:autoSpaceDN w:val="0"/>
        <w:adjustRightInd w:val="0"/>
        <w:ind w:left="993" w:right="-285" w:hanging="426"/>
        <w:rPr>
          <w:szCs w:val="24"/>
        </w:rPr>
      </w:pPr>
      <w:r w:rsidRPr="00410CCA">
        <w:rPr>
          <w:szCs w:val="24"/>
        </w:rPr>
        <w:t xml:space="preserve">8.4.2. 2. pielikums – </w:t>
      </w:r>
      <w:r w:rsidR="00FE7E47">
        <w:rPr>
          <w:szCs w:val="24"/>
        </w:rPr>
        <w:t>CIRSMU</w:t>
      </w:r>
      <w:r w:rsidRPr="00410CCA">
        <w:rPr>
          <w:szCs w:val="24"/>
        </w:rPr>
        <w:t xml:space="preserve"> plāns un skices (uz </w:t>
      </w:r>
      <w:r w:rsidR="000C36C5">
        <w:rPr>
          <w:szCs w:val="24"/>
        </w:rPr>
        <w:t xml:space="preserve">4 </w:t>
      </w:r>
      <w:r w:rsidR="006D6366">
        <w:rPr>
          <w:szCs w:val="24"/>
        </w:rPr>
        <w:t>lappusēm</w:t>
      </w:r>
      <w:r w:rsidRPr="00410CCA">
        <w:rPr>
          <w:szCs w:val="24"/>
        </w:rPr>
        <w:t>);</w:t>
      </w:r>
    </w:p>
    <w:p w14:paraId="3644932E" w14:textId="57BB4E29" w:rsidR="00031251" w:rsidRDefault="00031251" w:rsidP="007253B2">
      <w:pPr>
        <w:pStyle w:val="Bezatstarpm"/>
        <w:ind w:left="993" w:right="-285" w:hanging="426"/>
        <w:rPr>
          <w:rFonts w:ascii="Times New Roman" w:hAnsi="Times New Roman"/>
          <w:sz w:val="24"/>
          <w:szCs w:val="24"/>
        </w:rPr>
      </w:pPr>
      <w:r w:rsidRPr="00410CCA">
        <w:rPr>
          <w:rFonts w:ascii="Times New Roman" w:hAnsi="Times New Roman"/>
          <w:sz w:val="24"/>
          <w:szCs w:val="24"/>
        </w:rPr>
        <w:t xml:space="preserve">8.4.3. 3. pielikums – nocērtamo koku skaits un </w:t>
      </w:r>
      <w:r w:rsidR="00FE7E47">
        <w:rPr>
          <w:rFonts w:ascii="Times New Roman" w:hAnsi="Times New Roman"/>
          <w:sz w:val="24"/>
          <w:szCs w:val="24"/>
        </w:rPr>
        <w:t>CIRSMU</w:t>
      </w:r>
      <w:r w:rsidRPr="00410CCA">
        <w:rPr>
          <w:rFonts w:ascii="Times New Roman" w:hAnsi="Times New Roman"/>
          <w:sz w:val="24"/>
          <w:szCs w:val="24"/>
        </w:rPr>
        <w:t xml:space="preserve"> krāja (uz </w:t>
      </w:r>
      <w:r w:rsidR="000C36C5">
        <w:rPr>
          <w:rFonts w:ascii="Times New Roman" w:hAnsi="Times New Roman"/>
          <w:sz w:val="24"/>
          <w:szCs w:val="24"/>
        </w:rPr>
        <w:t>4</w:t>
      </w:r>
      <w:r w:rsidRPr="00410CCA">
        <w:rPr>
          <w:rFonts w:ascii="Times New Roman" w:hAnsi="Times New Roman"/>
          <w:sz w:val="24"/>
          <w:szCs w:val="24"/>
        </w:rPr>
        <w:t xml:space="preserve"> lap</w:t>
      </w:r>
      <w:r w:rsidR="006D6366">
        <w:rPr>
          <w:rFonts w:ascii="Times New Roman" w:hAnsi="Times New Roman"/>
          <w:sz w:val="24"/>
          <w:szCs w:val="24"/>
        </w:rPr>
        <w:t>pusēm</w:t>
      </w:r>
      <w:r w:rsidRPr="00410CCA">
        <w:rPr>
          <w:rFonts w:ascii="Times New Roman" w:hAnsi="Times New Roman"/>
          <w:sz w:val="24"/>
          <w:szCs w:val="24"/>
        </w:rPr>
        <w:t>).</w:t>
      </w:r>
    </w:p>
    <w:p w14:paraId="7FCF1403" w14:textId="6A698DDA" w:rsidR="00267673" w:rsidRPr="00410CCA" w:rsidRDefault="00267673" w:rsidP="007253B2">
      <w:pPr>
        <w:autoSpaceDE w:val="0"/>
        <w:autoSpaceDN w:val="0"/>
        <w:adjustRightInd w:val="0"/>
        <w:ind w:left="426" w:right="-285" w:hanging="426"/>
        <w:jc w:val="both"/>
        <w:rPr>
          <w:szCs w:val="24"/>
        </w:rPr>
      </w:pPr>
      <w:r w:rsidRPr="00FE7E47">
        <w:rPr>
          <w:szCs w:val="24"/>
        </w:rPr>
        <w:t>8.5. Lai sekmīgi vadītu Līguma izpildi, PĀRDEVĒJ</w:t>
      </w:r>
      <w:r w:rsidR="000C36C5">
        <w:rPr>
          <w:szCs w:val="24"/>
        </w:rPr>
        <w:t>S</w:t>
      </w:r>
      <w:r w:rsidRPr="00FE7E47">
        <w:rPr>
          <w:szCs w:val="24"/>
        </w:rPr>
        <w:t xml:space="preserve"> ar šo Līgumu pilnvaro atbildīgo personu (kontaktpersonu), kura risina ar Līguma izpildi saistītos jautājumus, tajā skaitā, pieņem cirsmu – Madonas novada pašvaldības mežzini Helmutu </w:t>
      </w:r>
      <w:proofErr w:type="spellStart"/>
      <w:r w:rsidRPr="00FE7E47">
        <w:rPr>
          <w:szCs w:val="24"/>
        </w:rPr>
        <w:t>Tarvidu</w:t>
      </w:r>
      <w:proofErr w:type="spellEnd"/>
      <w:r w:rsidRPr="00FE7E47">
        <w:rPr>
          <w:szCs w:val="24"/>
        </w:rPr>
        <w:t>, tālrunis 28340230, e-pasts:</w:t>
      </w:r>
      <w:r>
        <w:rPr>
          <w:szCs w:val="24"/>
        </w:rPr>
        <w:t xml:space="preserve"> </w:t>
      </w:r>
      <w:hyperlink r:id="rId16" w:history="1">
        <w:r w:rsidRPr="00C56577">
          <w:rPr>
            <w:rFonts w:eastAsia="Lucida Sans Unicode"/>
          </w:rPr>
          <w:t>helmuts.tarvids@madona.lv</w:t>
        </w:r>
      </w:hyperlink>
      <w:r>
        <w:t xml:space="preserve">. </w:t>
      </w:r>
    </w:p>
    <w:p w14:paraId="463FC228" w14:textId="77777777" w:rsidR="00031251" w:rsidRDefault="00031251" w:rsidP="00031251">
      <w:pPr>
        <w:pStyle w:val="Bezatstarpm"/>
        <w:ind w:right="-285"/>
        <w:rPr>
          <w:rFonts w:ascii="Times New Roman" w:hAnsi="Times New Roman"/>
          <w:sz w:val="24"/>
          <w:szCs w:val="24"/>
        </w:rPr>
      </w:pPr>
    </w:p>
    <w:p w14:paraId="1708572B" w14:textId="77777777" w:rsidR="00197DA2" w:rsidRDefault="00197DA2" w:rsidP="00031251">
      <w:pPr>
        <w:pStyle w:val="Bezatstarpm"/>
        <w:ind w:right="-285"/>
        <w:rPr>
          <w:rFonts w:ascii="Times New Roman" w:hAnsi="Times New Roman"/>
          <w:sz w:val="24"/>
          <w:szCs w:val="24"/>
        </w:rPr>
      </w:pPr>
    </w:p>
    <w:p w14:paraId="71A8D577" w14:textId="77777777" w:rsidR="00031251" w:rsidRDefault="00031251" w:rsidP="007253B2">
      <w:pPr>
        <w:pStyle w:val="Standard"/>
        <w:numPr>
          <w:ilvl w:val="0"/>
          <w:numId w:val="2"/>
        </w:numPr>
        <w:tabs>
          <w:tab w:val="left" w:pos="284"/>
        </w:tabs>
        <w:ind w:left="0" w:right="141" w:firstLine="0"/>
        <w:jc w:val="center"/>
        <w:rPr>
          <w:b/>
          <w:bCs/>
          <w:color w:val="auto"/>
          <w:lang w:val="lv-LV"/>
        </w:rPr>
      </w:pPr>
      <w:r w:rsidRPr="007253B2">
        <w:rPr>
          <w:b/>
          <w:bCs/>
          <w:color w:val="auto"/>
          <w:lang w:val="lv-LV"/>
        </w:rPr>
        <w:lastRenderedPageBreak/>
        <w:t>Pušu bankas rekvizīti un paraksti</w:t>
      </w:r>
    </w:p>
    <w:p w14:paraId="75121C6E" w14:textId="77777777" w:rsidR="005C1600" w:rsidRPr="0023706F" w:rsidRDefault="005C1600" w:rsidP="005C1600">
      <w:pPr>
        <w:pStyle w:val="Standard"/>
        <w:tabs>
          <w:tab w:val="left" w:pos="284"/>
        </w:tabs>
        <w:ind w:right="141"/>
        <w:jc w:val="center"/>
        <w:rPr>
          <w:b/>
          <w:bCs/>
          <w:color w:val="auto"/>
          <w:lang w:val="lv-LV"/>
        </w:rPr>
      </w:pPr>
    </w:p>
    <w:tbl>
      <w:tblPr>
        <w:tblW w:w="9360" w:type="dxa"/>
        <w:tblInd w:w="-4" w:type="dxa"/>
        <w:tblLayout w:type="fixed"/>
        <w:tblCellMar>
          <w:left w:w="10" w:type="dxa"/>
          <w:right w:w="10" w:type="dxa"/>
        </w:tblCellMar>
        <w:tblLook w:val="0000" w:firstRow="0" w:lastRow="0" w:firstColumn="0" w:lastColumn="0" w:noHBand="0" w:noVBand="0"/>
      </w:tblPr>
      <w:tblGrid>
        <w:gridCol w:w="4682"/>
        <w:gridCol w:w="4678"/>
      </w:tblGrid>
      <w:tr w:rsidR="00031251" w:rsidRPr="0023706F" w14:paraId="04B4D9F2" w14:textId="77777777" w:rsidTr="00F04D72">
        <w:trPr>
          <w:trHeight w:val="330"/>
        </w:trPr>
        <w:tc>
          <w:tcPr>
            <w:tcW w:w="4682" w:type="dxa"/>
          </w:tcPr>
          <w:p w14:paraId="52D99EDF" w14:textId="77777777" w:rsidR="007253B2" w:rsidRPr="0023706F" w:rsidRDefault="007253B2" w:rsidP="007253B2">
            <w:pPr>
              <w:pStyle w:val="Pamatteksts"/>
              <w:spacing w:after="0"/>
              <w:rPr>
                <w:rFonts w:ascii="Times New Roman" w:hAnsi="Times New Roman" w:cs="Times New Roman"/>
                <w:b/>
              </w:rPr>
            </w:pPr>
            <w:r w:rsidRPr="0023706F">
              <w:rPr>
                <w:rFonts w:ascii="Times New Roman" w:hAnsi="Times New Roman" w:cs="Times New Roman"/>
                <w:b/>
              </w:rPr>
              <w:t>Madonas novada pašvaldība</w:t>
            </w:r>
          </w:p>
          <w:p w14:paraId="01B0B50C"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Reģistrācijas Nr.90000054572</w:t>
            </w:r>
          </w:p>
          <w:p w14:paraId="731E2D47"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Juridiskā adrese Saieta laukums 1, Madona,          Madonas novads, LV-4801</w:t>
            </w:r>
          </w:p>
          <w:p w14:paraId="67BBE52B"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AS “SEB banka”</w:t>
            </w:r>
          </w:p>
          <w:p w14:paraId="2E539470"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Konts Nr. LV37 UNLA 0030900130116</w:t>
            </w:r>
          </w:p>
          <w:p w14:paraId="57726327" w14:textId="77777777" w:rsidR="002E7E82" w:rsidRPr="0023706F" w:rsidRDefault="002E7E82" w:rsidP="007253B2">
            <w:pPr>
              <w:pStyle w:val="Standard"/>
              <w:ind w:left="720" w:right="141"/>
              <w:jc w:val="both"/>
              <w:rPr>
                <w:bCs/>
                <w:color w:val="auto"/>
              </w:rPr>
            </w:pPr>
          </w:p>
          <w:p w14:paraId="5A52C088" w14:textId="77777777" w:rsidR="00031251" w:rsidRPr="0023706F" w:rsidRDefault="00031251" w:rsidP="00197DA2">
            <w:pPr>
              <w:pStyle w:val="Standard"/>
              <w:ind w:right="141"/>
              <w:jc w:val="both"/>
              <w:rPr>
                <w:color w:val="auto"/>
                <w:lang w:val="lv-LV"/>
              </w:rPr>
            </w:pPr>
          </w:p>
        </w:tc>
        <w:tc>
          <w:tcPr>
            <w:tcW w:w="4678" w:type="dxa"/>
          </w:tcPr>
          <w:p w14:paraId="33B11ACB" w14:textId="77777777" w:rsidR="00031251" w:rsidRPr="0023706F" w:rsidRDefault="00031251" w:rsidP="00F04D72">
            <w:pPr>
              <w:pStyle w:val="Pamatteksts"/>
              <w:spacing w:after="0"/>
              <w:ind w:left="274"/>
              <w:rPr>
                <w:rFonts w:ascii="Times New Roman" w:hAnsi="Times New Roman" w:cs="Times New Roman"/>
                <w:b/>
              </w:rPr>
            </w:pPr>
            <w:r w:rsidRPr="0023706F">
              <w:rPr>
                <w:rFonts w:ascii="Times New Roman" w:hAnsi="Times New Roman" w:cs="Times New Roman"/>
                <w:b/>
              </w:rPr>
              <w:t>____________________________</w:t>
            </w:r>
          </w:p>
          <w:p w14:paraId="2C5D9B1D" w14:textId="77777777" w:rsidR="005C1600" w:rsidRPr="0023706F" w:rsidRDefault="005C1600" w:rsidP="00F04D72">
            <w:pPr>
              <w:pStyle w:val="Standard"/>
              <w:ind w:left="274" w:right="141"/>
              <w:rPr>
                <w:color w:val="auto"/>
              </w:rPr>
            </w:pPr>
            <w:proofErr w:type="spellStart"/>
            <w:r w:rsidRPr="0023706F">
              <w:rPr>
                <w:color w:val="auto"/>
              </w:rPr>
              <w:t>Reģistrācijas</w:t>
            </w:r>
            <w:proofErr w:type="spellEnd"/>
            <w:r w:rsidRPr="0023706F">
              <w:rPr>
                <w:color w:val="auto"/>
              </w:rPr>
              <w:t xml:space="preserve"> Nr.</w:t>
            </w:r>
          </w:p>
          <w:p w14:paraId="1E14784F" w14:textId="77777777" w:rsidR="005C1600" w:rsidRPr="0023706F" w:rsidRDefault="005C1600" w:rsidP="00F04D72">
            <w:pPr>
              <w:pStyle w:val="Standard"/>
              <w:ind w:left="274" w:right="141"/>
              <w:rPr>
                <w:color w:val="auto"/>
                <w:lang w:val="lv-LV"/>
              </w:rPr>
            </w:pPr>
            <w:r w:rsidRPr="0023706F">
              <w:rPr>
                <w:color w:val="auto"/>
                <w:lang w:val="lv-LV"/>
              </w:rPr>
              <w:t>Juridiskā adrese</w:t>
            </w:r>
          </w:p>
          <w:p w14:paraId="12584133" w14:textId="77777777" w:rsidR="005C1600" w:rsidRPr="0023706F" w:rsidRDefault="005C1600" w:rsidP="00F04D72">
            <w:pPr>
              <w:pStyle w:val="Standard"/>
              <w:ind w:left="274" w:right="141"/>
              <w:rPr>
                <w:color w:val="auto"/>
                <w:lang w:val="lv-LV"/>
              </w:rPr>
            </w:pPr>
            <w:r w:rsidRPr="0023706F">
              <w:rPr>
                <w:color w:val="auto"/>
                <w:lang w:val="lv-LV"/>
              </w:rPr>
              <w:t>Tālrunis</w:t>
            </w:r>
          </w:p>
          <w:p w14:paraId="5EC9F47A" w14:textId="77777777" w:rsidR="00031251" w:rsidRPr="0023706F" w:rsidRDefault="005C1600" w:rsidP="00F04D72">
            <w:pPr>
              <w:pStyle w:val="Standard"/>
              <w:ind w:left="274" w:right="141"/>
              <w:rPr>
                <w:color w:val="auto"/>
              </w:rPr>
            </w:pPr>
            <w:r w:rsidRPr="0023706F">
              <w:rPr>
                <w:color w:val="auto"/>
              </w:rPr>
              <w:t xml:space="preserve">e-pasts </w:t>
            </w:r>
          </w:p>
        </w:tc>
      </w:tr>
    </w:tbl>
    <w:p w14:paraId="2919C26D" w14:textId="77777777" w:rsidR="00031251" w:rsidRPr="00410CCA" w:rsidRDefault="00031251" w:rsidP="00031251">
      <w:pPr>
        <w:pStyle w:val="Bezatstarpm"/>
        <w:ind w:right="-285"/>
        <w:rPr>
          <w:rFonts w:ascii="Times New Roman" w:hAnsi="Times New Roman"/>
        </w:rPr>
      </w:pPr>
    </w:p>
    <w:p w14:paraId="5C449B33" w14:textId="77777777" w:rsidR="00031251" w:rsidRPr="00410CCA" w:rsidRDefault="00031251" w:rsidP="00031251">
      <w:pPr>
        <w:rPr>
          <w:rFonts w:eastAsia="Arial Unicode MS"/>
          <w:szCs w:val="24"/>
        </w:rPr>
      </w:pPr>
    </w:p>
    <w:p w14:paraId="4F02D7EE" w14:textId="77777777" w:rsidR="00031251" w:rsidRPr="00410CCA" w:rsidRDefault="00031251" w:rsidP="00031251"/>
    <w:p w14:paraId="3B22AE96" w14:textId="77777777" w:rsidR="00031251" w:rsidRPr="00410CCA" w:rsidRDefault="00031251" w:rsidP="00031251"/>
    <w:p w14:paraId="3C908443" w14:textId="77777777" w:rsidR="00031251" w:rsidRPr="00410CCA" w:rsidRDefault="00031251" w:rsidP="00031251"/>
    <w:p w14:paraId="0F2EDB08" w14:textId="77777777" w:rsidR="00031251" w:rsidRPr="00410CCA" w:rsidRDefault="00031251" w:rsidP="00031251"/>
    <w:p w14:paraId="13956979" w14:textId="77777777" w:rsidR="00031251" w:rsidRPr="00410CCA" w:rsidRDefault="00031251" w:rsidP="00031251"/>
    <w:p w14:paraId="65FBF6D6" w14:textId="77777777" w:rsidR="00031251" w:rsidRPr="00410CCA" w:rsidRDefault="00031251" w:rsidP="00031251"/>
    <w:p w14:paraId="0E394C35" w14:textId="77777777" w:rsidR="00031251" w:rsidRPr="00410CCA" w:rsidRDefault="00031251" w:rsidP="00031251"/>
    <w:p w14:paraId="472D4646" w14:textId="77777777" w:rsidR="00031251" w:rsidRPr="00410CCA" w:rsidRDefault="00031251" w:rsidP="00031251"/>
    <w:p w14:paraId="2EEDCE09" w14:textId="77777777" w:rsidR="00031251" w:rsidRDefault="00031251" w:rsidP="00031251"/>
    <w:p w14:paraId="74060A9B" w14:textId="77777777" w:rsidR="00172D09" w:rsidRDefault="00172D09" w:rsidP="00031251"/>
    <w:p w14:paraId="26D1C642" w14:textId="77777777" w:rsidR="00172D09" w:rsidRDefault="00172D09" w:rsidP="00031251"/>
    <w:p w14:paraId="58AFA5D2" w14:textId="77777777" w:rsidR="00172D09" w:rsidRDefault="00172D09" w:rsidP="00031251"/>
    <w:p w14:paraId="65794CF1" w14:textId="77777777" w:rsidR="00172D09" w:rsidRDefault="00172D09" w:rsidP="00031251"/>
    <w:p w14:paraId="7989A9B7" w14:textId="77777777" w:rsidR="00172D09" w:rsidRDefault="00172D09" w:rsidP="00031251"/>
    <w:p w14:paraId="3140CE76" w14:textId="77777777" w:rsidR="00172D09" w:rsidRDefault="00172D09" w:rsidP="00031251"/>
    <w:p w14:paraId="1E3D5DCF" w14:textId="77777777" w:rsidR="00172D09" w:rsidRDefault="00172D09" w:rsidP="00031251"/>
    <w:p w14:paraId="334498FB" w14:textId="77777777" w:rsidR="00172D09" w:rsidRDefault="00172D09" w:rsidP="00031251"/>
    <w:p w14:paraId="69AD934C" w14:textId="77777777" w:rsidR="00172D09" w:rsidRDefault="00172D09" w:rsidP="00031251"/>
    <w:p w14:paraId="42F8BAB4" w14:textId="77777777" w:rsidR="00172D09" w:rsidRDefault="00172D09" w:rsidP="00031251"/>
    <w:p w14:paraId="5B1F5B0A" w14:textId="77777777" w:rsidR="00172D09" w:rsidRDefault="00172D09" w:rsidP="00031251"/>
    <w:p w14:paraId="5CF46BB1" w14:textId="77777777" w:rsidR="00172D09" w:rsidRDefault="00172D09" w:rsidP="00031251"/>
    <w:p w14:paraId="27D45612" w14:textId="77777777" w:rsidR="00172D09" w:rsidRDefault="00172D09" w:rsidP="00031251"/>
    <w:p w14:paraId="17F6B22E" w14:textId="77777777" w:rsidR="00172D09" w:rsidRDefault="00172D09" w:rsidP="00031251"/>
    <w:p w14:paraId="6E1E46AE" w14:textId="77777777" w:rsidR="00172D09" w:rsidRDefault="00172D09" w:rsidP="00031251"/>
    <w:p w14:paraId="1A8A755A" w14:textId="77777777" w:rsidR="00172D09" w:rsidRDefault="00172D09" w:rsidP="00031251"/>
    <w:p w14:paraId="4CC4C627" w14:textId="77777777" w:rsidR="00172D09" w:rsidRDefault="00172D09" w:rsidP="00031251"/>
    <w:p w14:paraId="33F29272" w14:textId="77777777" w:rsidR="00172D09" w:rsidRDefault="00172D09" w:rsidP="00031251"/>
    <w:p w14:paraId="7BE8F5CE" w14:textId="77777777" w:rsidR="00172D09" w:rsidRDefault="00172D09" w:rsidP="00031251"/>
    <w:p w14:paraId="332ACA3C" w14:textId="77777777" w:rsidR="00172D09" w:rsidRDefault="00172D09" w:rsidP="00031251"/>
    <w:p w14:paraId="0B9D36F1" w14:textId="77777777" w:rsidR="00172D09" w:rsidRDefault="00172D09" w:rsidP="00031251"/>
    <w:p w14:paraId="2951788B" w14:textId="77777777" w:rsidR="00172D09" w:rsidRDefault="00172D09" w:rsidP="00031251"/>
    <w:p w14:paraId="358A40CB" w14:textId="77777777" w:rsidR="00197DA2" w:rsidRDefault="00197DA2" w:rsidP="00031251"/>
    <w:p w14:paraId="13E46C7D" w14:textId="7662FD7A" w:rsidR="00197DA2" w:rsidRDefault="00197DA2" w:rsidP="00031251"/>
    <w:p w14:paraId="4EA329D8" w14:textId="648910B8" w:rsidR="00991443" w:rsidRDefault="00991443" w:rsidP="00031251"/>
    <w:p w14:paraId="79534718" w14:textId="77777777" w:rsidR="00991443" w:rsidRDefault="00991443" w:rsidP="00031251"/>
    <w:p w14:paraId="75A69C46" w14:textId="68CC146A" w:rsidR="00197DA2" w:rsidRPr="004E0219" w:rsidRDefault="00197DA2" w:rsidP="004E0219">
      <w:pPr>
        <w:pStyle w:val="Sarakstarindkopa"/>
        <w:numPr>
          <w:ilvl w:val="0"/>
          <w:numId w:val="8"/>
        </w:numPr>
        <w:jc w:val="right"/>
        <w:rPr>
          <w:b/>
          <w:bCs/>
        </w:rPr>
      </w:pPr>
      <w:r w:rsidRPr="004E0219">
        <w:rPr>
          <w:b/>
          <w:bCs/>
        </w:rPr>
        <w:lastRenderedPageBreak/>
        <w:t>Pielikums</w:t>
      </w:r>
    </w:p>
    <w:p w14:paraId="13C6139B" w14:textId="77777777" w:rsidR="00197DA2" w:rsidRDefault="00197DA2" w:rsidP="00031251"/>
    <w:p w14:paraId="30EAE39F" w14:textId="36638662" w:rsidR="00197DA2" w:rsidRDefault="00065B71" w:rsidP="00031251">
      <w:r>
        <w:rPr>
          <w:noProof/>
        </w:rPr>
        <w:drawing>
          <wp:inline distT="0" distB="0" distL="0" distR="0" wp14:anchorId="0804394A" wp14:editId="2D1C6BE2">
            <wp:extent cx="5697855" cy="3500755"/>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17">
                      <a:extLst>
                        <a:ext uri="{28A0092B-C50C-407E-A947-70E740481C1C}">
                          <a14:useLocalDpi xmlns:a14="http://schemas.microsoft.com/office/drawing/2010/main" val="0"/>
                        </a:ext>
                      </a:extLst>
                    </a:blip>
                    <a:stretch>
                      <a:fillRect/>
                    </a:stretch>
                  </pic:blipFill>
                  <pic:spPr>
                    <a:xfrm>
                      <a:off x="0" y="0"/>
                      <a:ext cx="5697855" cy="3500755"/>
                    </a:xfrm>
                    <a:prstGeom prst="rect">
                      <a:avLst/>
                    </a:prstGeom>
                  </pic:spPr>
                </pic:pic>
              </a:graphicData>
            </a:graphic>
          </wp:inline>
        </w:drawing>
      </w:r>
    </w:p>
    <w:p w14:paraId="232729CE" w14:textId="4F2393E7" w:rsidR="00065B71" w:rsidRDefault="00065B71" w:rsidP="00031251"/>
    <w:p w14:paraId="3E2B1B16" w14:textId="7770CCDB" w:rsidR="00197DA2" w:rsidRDefault="00065B71" w:rsidP="00213E82">
      <w:r>
        <w:rPr>
          <w:noProof/>
        </w:rPr>
        <w:drawing>
          <wp:inline distT="0" distB="0" distL="0" distR="0" wp14:anchorId="4A9EA8AC" wp14:editId="54F00411">
            <wp:extent cx="5697855" cy="387096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18">
                      <a:extLst>
                        <a:ext uri="{28A0092B-C50C-407E-A947-70E740481C1C}">
                          <a14:useLocalDpi xmlns:a14="http://schemas.microsoft.com/office/drawing/2010/main" val="0"/>
                        </a:ext>
                      </a:extLst>
                    </a:blip>
                    <a:stretch>
                      <a:fillRect/>
                    </a:stretch>
                  </pic:blipFill>
                  <pic:spPr>
                    <a:xfrm>
                      <a:off x="0" y="0"/>
                      <a:ext cx="5697855" cy="3870960"/>
                    </a:xfrm>
                    <a:prstGeom prst="rect">
                      <a:avLst/>
                    </a:prstGeom>
                  </pic:spPr>
                </pic:pic>
              </a:graphicData>
            </a:graphic>
          </wp:inline>
        </w:drawing>
      </w:r>
    </w:p>
    <w:p w14:paraId="3D6FE751" w14:textId="0909EEB6" w:rsidR="004E0219" w:rsidRDefault="004E0219" w:rsidP="00213E82"/>
    <w:p w14:paraId="0AE5427F" w14:textId="3F49C11E" w:rsidR="004E0219" w:rsidRDefault="004E0219" w:rsidP="004E0219">
      <w:pPr>
        <w:pStyle w:val="Sarakstarindkopa"/>
        <w:numPr>
          <w:ilvl w:val="0"/>
          <w:numId w:val="8"/>
        </w:numPr>
        <w:jc w:val="right"/>
        <w:rPr>
          <w:b/>
          <w:bCs/>
        </w:rPr>
      </w:pPr>
      <w:r w:rsidRPr="004E0219">
        <w:rPr>
          <w:b/>
          <w:bCs/>
        </w:rPr>
        <w:lastRenderedPageBreak/>
        <w:t>Pielikums</w:t>
      </w:r>
    </w:p>
    <w:p w14:paraId="3D48E2AD" w14:textId="67CE12FB" w:rsidR="00A31BCD" w:rsidRDefault="004E0219">
      <w:pPr>
        <w:rPr>
          <w:b/>
          <w:bCs/>
        </w:rPr>
      </w:pPr>
      <w:r>
        <w:rPr>
          <w:b/>
          <w:bCs/>
          <w:noProof/>
        </w:rPr>
        <w:drawing>
          <wp:inline distT="0" distB="0" distL="0" distR="0" wp14:anchorId="269A6EDC" wp14:editId="0C159464">
            <wp:extent cx="5581650" cy="7889453"/>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9">
                      <a:extLst>
                        <a:ext uri="{28A0092B-C50C-407E-A947-70E740481C1C}">
                          <a14:useLocalDpi xmlns:a14="http://schemas.microsoft.com/office/drawing/2010/main" val="0"/>
                        </a:ext>
                      </a:extLst>
                    </a:blip>
                    <a:stretch>
                      <a:fillRect/>
                    </a:stretch>
                  </pic:blipFill>
                  <pic:spPr>
                    <a:xfrm>
                      <a:off x="0" y="0"/>
                      <a:ext cx="5584801" cy="7893907"/>
                    </a:xfrm>
                    <a:prstGeom prst="rect">
                      <a:avLst/>
                    </a:prstGeom>
                  </pic:spPr>
                </pic:pic>
              </a:graphicData>
            </a:graphic>
          </wp:inline>
        </w:drawing>
      </w:r>
    </w:p>
    <w:p w14:paraId="67BB09CA" w14:textId="2B0E7F8C" w:rsidR="00B63B4C" w:rsidRDefault="00B63B4C">
      <w:pPr>
        <w:rPr>
          <w:b/>
          <w:bCs/>
        </w:rPr>
      </w:pPr>
      <w:r>
        <w:rPr>
          <w:b/>
          <w:bCs/>
          <w:noProof/>
        </w:rPr>
        <w:lastRenderedPageBreak/>
        <w:drawing>
          <wp:inline distT="0" distB="0" distL="0" distR="0" wp14:anchorId="17739872" wp14:editId="58C224E6">
            <wp:extent cx="5697855" cy="8053705"/>
            <wp:effectExtent l="0" t="0" r="0" b="444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20">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663FD83A" w14:textId="32A91020" w:rsidR="00B63B4C" w:rsidRDefault="00B63B4C">
      <w:pPr>
        <w:rPr>
          <w:b/>
          <w:bCs/>
        </w:rPr>
      </w:pPr>
      <w:r>
        <w:rPr>
          <w:b/>
          <w:bCs/>
          <w:noProof/>
        </w:rPr>
        <w:lastRenderedPageBreak/>
        <w:drawing>
          <wp:inline distT="0" distB="0" distL="0" distR="0" wp14:anchorId="074A47BA" wp14:editId="046F0896">
            <wp:extent cx="5697855" cy="8053705"/>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pic:nvPicPr>
                  <pic:blipFill>
                    <a:blip r:embed="rId21">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1ADC66DB" w14:textId="67058CB1" w:rsidR="00B63B4C" w:rsidRDefault="00B63B4C">
      <w:pPr>
        <w:rPr>
          <w:b/>
          <w:bCs/>
        </w:rPr>
      </w:pPr>
      <w:r>
        <w:rPr>
          <w:b/>
          <w:bCs/>
          <w:noProof/>
        </w:rPr>
        <w:lastRenderedPageBreak/>
        <w:drawing>
          <wp:inline distT="0" distB="0" distL="0" distR="0" wp14:anchorId="04CFD2C0" wp14:editId="181AA173">
            <wp:extent cx="5697855" cy="8053705"/>
            <wp:effectExtent l="0" t="0" r="0" b="444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pic:cNvPicPr/>
                  </pic:nvPicPr>
                  <pic:blipFill>
                    <a:blip r:embed="rId22">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411A79F5" w14:textId="2BC10F08" w:rsidR="0057648B" w:rsidRDefault="0057648B" w:rsidP="0057648B">
      <w:pPr>
        <w:pStyle w:val="Sarakstarindkopa"/>
        <w:numPr>
          <w:ilvl w:val="0"/>
          <w:numId w:val="8"/>
        </w:numPr>
        <w:jc w:val="right"/>
        <w:rPr>
          <w:b/>
          <w:bCs/>
        </w:rPr>
      </w:pPr>
      <w:r w:rsidRPr="004E0219">
        <w:rPr>
          <w:b/>
          <w:bCs/>
        </w:rPr>
        <w:lastRenderedPageBreak/>
        <w:t>Pielikums</w:t>
      </w:r>
    </w:p>
    <w:p w14:paraId="286A801F" w14:textId="77777777" w:rsidR="0057648B" w:rsidRDefault="0057648B" w:rsidP="0057648B">
      <w:pPr>
        <w:pStyle w:val="Sarakstarindkopa"/>
        <w:jc w:val="center"/>
        <w:rPr>
          <w:b/>
          <w:bCs/>
        </w:rPr>
      </w:pPr>
    </w:p>
    <w:p w14:paraId="559CCC51" w14:textId="1BAE857B" w:rsidR="0057648B" w:rsidRDefault="00E45858" w:rsidP="0057648B">
      <w:pPr>
        <w:rPr>
          <w:b/>
          <w:bCs/>
        </w:rPr>
      </w:pPr>
      <w:r>
        <w:rPr>
          <w:b/>
          <w:bCs/>
          <w:noProof/>
        </w:rPr>
        <w:drawing>
          <wp:inline distT="0" distB="0" distL="0" distR="0" wp14:anchorId="11437B08" wp14:editId="48840A99">
            <wp:extent cx="6076969" cy="41529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23">
                      <a:extLst>
                        <a:ext uri="{28A0092B-C50C-407E-A947-70E740481C1C}">
                          <a14:useLocalDpi xmlns:a14="http://schemas.microsoft.com/office/drawing/2010/main" val="0"/>
                        </a:ext>
                      </a:extLst>
                    </a:blip>
                    <a:stretch>
                      <a:fillRect/>
                    </a:stretch>
                  </pic:blipFill>
                  <pic:spPr>
                    <a:xfrm>
                      <a:off x="0" y="0"/>
                      <a:ext cx="6085202" cy="4158526"/>
                    </a:xfrm>
                    <a:prstGeom prst="rect">
                      <a:avLst/>
                    </a:prstGeom>
                  </pic:spPr>
                </pic:pic>
              </a:graphicData>
            </a:graphic>
          </wp:inline>
        </w:drawing>
      </w:r>
    </w:p>
    <w:p w14:paraId="63A3EE4A" w14:textId="0D0CC17E" w:rsidR="0057648B" w:rsidRDefault="00E45858" w:rsidP="0057648B">
      <w:pPr>
        <w:rPr>
          <w:b/>
          <w:bCs/>
        </w:rPr>
      </w:pPr>
      <w:r>
        <w:rPr>
          <w:b/>
          <w:bCs/>
          <w:noProof/>
        </w:rPr>
        <w:lastRenderedPageBreak/>
        <w:drawing>
          <wp:inline distT="0" distB="0" distL="0" distR="0" wp14:anchorId="3CA2B181" wp14:editId="22680ECE">
            <wp:extent cx="6183932" cy="4273550"/>
            <wp:effectExtent l="0" t="0" r="762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pic:nvPicPr>
                  <pic:blipFill>
                    <a:blip r:embed="rId24">
                      <a:extLst>
                        <a:ext uri="{28A0092B-C50C-407E-A947-70E740481C1C}">
                          <a14:useLocalDpi xmlns:a14="http://schemas.microsoft.com/office/drawing/2010/main" val="0"/>
                        </a:ext>
                      </a:extLst>
                    </a:blip>
                    <a:stretch>
                      <a:fillRect/>
                    </a:stretch>
                  </pic:blipFill>
                  <pic:spPr>
                    <a:xfrm>
                      <a:off x="0" y="0"/>
                      <a:ext cx="6188523" cy="4276723"/>
                    </a:xfrm>
                    <a:prstGeom prst="rect">
                      <a:avLst/>
                    </a:prstGeom>
                  </pic:spPr>
                </pic:pic>
              </a:graphicData>
            </a:graphic>
          </wp:inline>
        </w:drawing>
      </w:r>
    </w:p>
    <w:p w14:paraId="3D67AB48" w14:textId="30F8D68E" w:rsidR="00E45858" w:rsidRDefault="00E45858" w:rsidP="0057648B">
      <w:pPr>
        <w:rPr>
          <w:b/>
          <w:bCs/>
        </w:rPr>
      </w:pPr>
      <w:r>
        <w:rPr>
          <w:b/>
          <w:bCs/>
          <w:noProof/>
        </w:rPr>
        <w:lastRenderedPageBreak/>
        <w:drawing>
          <wp:inline distT="0" distB="0" distL="0" distR="0" wp14:anchorId="554BCD84" wp14:editId="582FA3EA">
            <wp:extent cx="6292926" cy="4203700"/>
            <wp:effectExtent l="0" t="0" r="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25">
                      <a:extLst>
                        <a:ext uri="{28A0092B-C50C-407E-A947-70E740481C1C}">
                          <a14:useLocalDpi xmlns:a14="http://schemas.microsoft.com/office/drawing/2010/main" val="0"/>
                        </a:ext>
                      </a:extLst>
                    </a:blip>
                    <a:stretch>
                      <a:fillRect/>
                    </a:stretch>
                  </pic:blipFill>
                  <pic:spPr>
                    <a:xfrm>
                      <a:off x="0" y="0"/>
                      <a:ext cx="6294380" cy="4204671"/>
                    </a:xfrm>
                    <a:prstGeom prst="rect">
                      <a:avLst/>
                    </a:prstGeom>
                  </pic:spPr>
                </pic:pic>
              </a:graphicData>
            </a:graphic>
          </wp:inline>
        </w:drawing>
      </w:r>
    </w:p>
    <w:p w14:paraId="75E6F9B0" w14:textId="36B026B8" w:rsidR="0057648B" w:rsidRDefault="0057648B" w:rsidP="0057648B">
      <w:pPr>
        <w:rPr>
          <w:b/>
          <w:bCs/>
        </w:rPr>
      </w:pPr>
    </w:p>
    <w:p w14:paraId="1ECA2B1A" w14:textId="2013B92C" w:rsidR="00E45858" w:rsidRPr="0057648B" w:rsidRDefault="00E45858" w:rsidP="0057648B">
      <w:pPr>
        <w:rPr>
          <w:b/>
          <w:bCs/>
        </w:rPr>
      </w:pPr>
      <w:r>
        <w:rPr>
          <w:b/>
          <w:bCs/>
          <w:noProof/>
        </w:rPr>
        <w:lastRenderedPageBreak/>
        <w:drawing>
          <wp:inline distT="0" distB="0" distL="0" distR="0" wp14:anchorId="2FB39B23" wp14:editId="1FB781F4">
            <wp:extent cx="6370860" cy="4279900"/>
            <wp:effectExtent l="0" t="0" r="0" b="635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26">
                      <a:extLst>
                        <a:ext uri="{28A0092B-C50C-407E-A947-70E740481C1C}">
                          <a14:useLocalDpi xmlns:a14="http://schemas.microsoft.com/office/drawing/2010/main" val="0"/>
                        </a:ext>
                      </a:extLst>
                    </a:blip>
                    <a:stretch>
                      <a:fillRect/>
                    </a:stretch>
                  </pic:blipFill>
                  <pic:spPr>
                    <a:xfrm>
                      <a:off x="0" y="0"/>
                      <a:ext cx="6374467" cy="4282323"/>
                    </a:xfrm>
                    <a:prstGeom prst="rect">
                      <a:avLst/>
                    </a:prstGeom>
                  </pic:spPr>
                </pic:pic>
              </a:graphicData>
            </a:graphic>
          </wp:inline>
        </w:drawing>
      </w:r>
    </w:p>
    <w:p w14:paraId="5AF3413C" w14:textId="153E20C8" w:rsidR="0057648B" w:rsidRDefault="0057648B">
      <w:pPr>
        <w:rPr>
          <w:b/>
          <w:bCs/>
        </w:rPr>
      </w:pPr>
    </w:p>
    <w:p w14:paraId="0B7C4BD6" w14:textId="77777777" w:rsidR="00E45858" w:rsidRPr="00B63B4C" w:rsidRDefault="00E45858">
      <w:pPr>
        <w:rPr>
          <w:b/>
          <w:bCs/>
        </w:rPr>
      </w:pPr>
    </w:p>
    <w:sectPr w:rsidR="00E45858" w:rsidRPr="00B63B4C" w:rsidSect="00197DA2">
      <w:pgSz w:w="12240" w:h="15840"/>
      <w:pgMar w:top="1440" w:right="1467"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8239F" w14:textId="77777777" w:rsidR="005A69A1" w:rsidRDefault="005A69A1">
      <w:r>
        <w:separator/>
      </w:r>
    </w:p>
  </w:endnote>
  <w:endnote w:type="continuationSeparator" w:id="0">
    <w:p w14:paraId="471C1348" w14:textId="77777777" w:rsidR="005A69A1" w:rsidRDefault="005A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ヒラギノ角ゴ Pro W3">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D54A8" w14:textId="77777777" w:rsidR="00031251" w:rsidRDefault="00031251">
    <w:pPr>
      <w:pStyle w:val="Kjene"/>
      <w:jc w:val="center"/>
    </w:pPr>
    <w:r>
      <w:fldChar w:fldCharType="begin"/>
    </w:r>
    <w:r>
      <w:instrText>PAGE   \* MERGEFORMAT</w:instrText>
    </w:r>
    <w:r>
      <w:fldChar w:fldCharType="separate"/>
    </w:r>
    <w:r>
      <w:rPr>
        <w:noProof/>
      </w:rPr>
      <w:t>6</w:t>
    </w:r>
    <w:r>
      <w:fldChar w:fldCharType="end"/>
    </w:r>
  </w:p>
  <w:p w14:paraId="5CB57D15" w14:textId="77777777" w:rsidR="00031251" w:rsidRDefault="0003125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4F148" w14:textId="77777777" w:rsidR="005A69A1" w:rsidRDefault="005A69A1">
      <w:r>
        <w:separator/>
      </w:r>
    </w:p>
  </w:footnote>
  <w:footnote w:type="continuationSeparator" w:id="0">
    <w:p w14:paraId="2A450E7F" w14:textId="77777777" w:rsidR="005A69A1" w:rsidRDefault="005A6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55C6F"/>
    <w:multiLevelType w:val="multilevel"/>
    <w:tmpl w:val="F496A8EE"/>
    <w:lvl w:ilvl="0">
      <w:start w:val="1"/>
      <w:numFmt w:val="decimal"/>
      <w:lvlText w:val="%1."/>
      <w:lvlJc w:val="left"/>
      <w:pPr>
        <w:ind w:left="720" w:hanging="360"/>
      </w:pPr>
      <w:rPr>
        <w:rFonts w:hint="default"/>
        <w:sz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33408F"/>
    <w:multiLevelType w:val="multilevel"/>
    <w:tmpl w:val="78EA4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color w:val="auto"/>
      </w:rPr>
    </w:lvl>
    <w:lvl w:ilvl="2">
      <w:start w:val="1"/>
      <w:numFmt w:val="decimal"/>
      <w:lvlText w:val="%1.%2.%3."/>
      <w:lvlJc w:val="left"/>
      <w:pPr>
        <w:ind w:left="1145"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C545DA"/>
    <w:multiLevelType w:val="hybridMultilevel"/>
    <w:tmpl w:val="40381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7043B4"/>
    <w:multiLevelType w:val="multilevel"/>
    <w:tmpl w:val="EB0A7C6A"/>
    <w:lvl w:ilvl="0">
      <w:start w:val="3"/>
      <w:numFmt w:val="decimal"/>
      <w:lvlText w:val="%1."/>
      <w:lvlJc w:val="left"/>
      <w:pPr>
        <w:ind w:left="619" w:hanging="358"/>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049" w:hanging="43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1822" w:hanging="708"/>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1480" w:hanging="708"/>
      </w:pPr>
      <w:rPr>
        <w:rFonts w:hint="default"/>
      </w:rPr>
    </w:lvl>
    <w:lvl w:ilvl="4">
      <w:numFmt w:val="bullet"/>
      <w:lvlText w:val="•"/>
      <w:lvlJc w:val="left"/>
      <w:pPr>
        <w:ind w:left="1700" w:hanging="708"/>
      </w:pPr>
      <w:rPr>
        <w:rFonts w:hint="default"/>
      </w:rPr>
    </w:lvl>
    <w:lvl w:ilvl="5">
      <w:numFmt w:val="bullet"/>
      <w:lvlText w:val="•"/>
      <w:lvlJc w:val="left"/>
      <w:pPr>
        <w:ind w:left="1820" w:hanging="708"/>
      </w:pPr>
      <w:rPr>
        <w:rFonts w:hint="default"/>
      </w:rPr>
    </w:lvl>
    <w:lvl w:ilvl="6">
      <w:numFmt w:val="bullet"/>
      <w:lvlText w:val="•"/>
      <w:lvlJc w:val="left"/>
      <w:pPr>
        <w:ind w:left="3544" w:hanging="708"/>
      </w:pPr>
      <w:rPr>
        <w:rFonts w:hint="default"/>
      </w:rPr>
    </w:lvl>
    <w:lvl w:ilvl="7">
      <w:numFmt w:val="bullet"/>
      <w:lvlText w:val="•"/>
      <w:lvlJc w:val="left"/>
      <w:pPr>
        <w:ind w:left="5268" w:hanging="708"/>
      </w:pPr>
      <w:rPr>
        <w:rFonts w:hint="default"/>
      </w:rPr>
    </w:lvl>
    <w:lvl w:ilvl="8">
      <w:numFmt w:val="bullet"/>
      <w:lvlText w:val="•"/>
      <w:lvlJc w:val="left"/>
      <w:pPr>
        <w:ind w:left="6992" w:hanging="708"/>
      </w:pPr>
      <w:rPr>
        <w:rFonts w:hint="default"/>
      </w:rPr>
    </w:lvl>
  </w:abstractNum>
  <w:abstractNum w:abstractNumId="4" w15:restartNumberingAfterBreak="0">
    <w:nsid w:val="3ADE28F3"/>
    <w:multiLevelType w:val="hybridMultilevel"/>
    <w:tmpl w:val="5B3227A0"/>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3B056FC0"/>
    <w:multiLevelType w:val="hybridMultilevel"/>
    <w:tmpl w:val="2B34F4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D9F1E51"/>
    <w:multiLevelType w:val="multilevel"/>
    <w:tmpl w:val="38E2A2BE"/>
    <w:lvl w:ilvl="0">
      <w:start w:val="1"/>
      <w:numFmt w:val="decimal"/>
      <w:lvlText w:val="%1."/>
      <w:lvlJc w:val="left"/>
      <w:pPr>
        <w:ind w:left="540" w:hanging="540"/>
      </w:pPr>
      <w:rPr>
        <w:rFonts w:hint="default"/>
        <w:i w:val="0"/>
      </w:rPr>
    </w:lvl>
    <w:lvl w:ilvl="1">
      <w:start w:val="1"/>
      <w:numFmt w:val="decimal"/>
      <w:lvlText w:val="%1.%2."/>
      <w:lvlJc w:val="left"/>
      <w:pPr>
        <w:ind w:left="720" w:hanging="540"/>
      </w:pPr>
      <w:rPr>
        <w:rFonts w:hint="default"/>
        <w:i w:val="0"/>
      </w:rPr>
    </w:lvl>
    <w:lvl w:ilvl="2">
      <w:start w:val="3"/>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7" w15:restartNumberingAfterBreak="0">
    <w:nsid w:val="4EB379B1"/>
    <w:multiLevelType w:val="multilevel"/>
    <w:tmpl w:val="AB0426FE"/>
    <w:lvl w:ilvl="0">
      <w:start w:val="1"/>
      <w:numFmt w:val="decimal"/>
      <w:lvlText w:val="%1."/>
      <w:lvlJc w:val="left"/>
      <w:pPr>
        <w:ind w:left="720" w:hanging="720"/>
      </w:pPr>
      <w:rPr>
        <w:rFonts w:hint="default"/>
        <w:i w:val="0"/>
      </w:rPr>
    </w:lvl>
    <w:lvl w:ilvl="1">
      <w:start w:val="1"/>
      <w:numFmt w:val="decimal"/>
      <w:lvlText w:val="%1.%2."/>
      <w:lvlJc w:val="left"/>
      <w:pPr>
        <w:ind w:left="2137" w:hanging="720"/>
      </w:pPr>
      <w:rPr>
        <w:rFonts w:hint="default"/>
        <w:i w:val="0"/>
      </w:rPr>
    </w:lvl>
    <w:lvl w:ilvl="2">
      <w:start w:val="1"/>
      <w:numFmt w:val="decimal"/>
      <w:lvlText w:val="%1.%2.%3."/>
      <w:lvlJc w:val="left"/>
      <w:pPr>
        <w:ind w:left="3554" w:hanging="720"/>
      </w:pPr>
      <w:rPr>
        <w:rFonts w:hint="default"/>
        <w:i w:val="0"/>
      </w:rPr>
    </w:lvl>
    <w:lvl w:ilvl="3">
      <w:start w:val="4"/>
      <w:numFmt w:val="decimal"/>
      <w:lvlText w:val="%1.%2.%3.%4."/>
      <w:lvlJc w:val="left"/>
      <w:pPr>
        <w:ind w:left="4971" w:hanging="720"/>
      </w:pPr>
      <w:rPr>
        <w:rFonts w:hint="default"/>
        <w:i w:val="0"/>
      </w:rPr>
    </w:lvl>
    <w:lvl w:ilvl="4">
      <w:start w:val="1"/>
      <w:numFmt w:val="decimal"/>
      <w:lvlText w:val="%1.%2.%3.%4.%5."/>
      <w:lvlJc w:val="left"/>
      <w:pPr>
        <w:ind w:left="6748" w:hanging="1080"/>
      </w:pPr>
      <w:rPr>
        <w:rFonts w:hint="default"/>
        <w:i w:val="0"/>
      </w:rPr>
    </w:lvl>
    <w:lvl w:ilvl="5">
      <w:start w:val="1"/>
      <w:numFmt w:val="decimal"/>
      <w:lvlText w:val="%1.%2.%3.%4.%5.%6."/>
      <w:lvlJc w:val="left"/>
      <w:pPr>
        <w:ind w:left="8165" w:hanging="1080"/>
      </w:pPr>
      <w:rPr>
        <w:rFonts w:hint="default"/>
        <w:i w:val="0"/>
      </w:rPr>
    </w:lvl>
    <w:lvl w:ilvl="6">
      <w:start w:val="1"/>
      <w:numFmt w:val="decimal"/>
      <w:lvlText w:val="%1.%2.%3.%4.%5.%6.%7."/>
      <w:lvlJc w:val="left"/>
      <w:pPr>
        <w:ind w:left="9942" w:hanging="1440"/>
      </w:pPr>
      <w:rPr>
        <w:rFonts w:hint="default"/>
        <w:i w:val="0"/>
      </w:rPr>
    </w:lvl>
    <w:lvl w:ilvl="7">
      <w:start w:val="1"/>
      <w:numFmt w:val="decimal"/>
      <w:lvlText w:val="%1.%2.%3.%4.%5.%6.%7.%8."/>
      <w:lvlJc w:val="left"/>
      <w:pPr>
        <w:ind w:left="11359" w:hanging="1440"/>
      </w:pPr>
      <w:rPr>
        <w:rFonts w:hint="default"/>
        <w:i w:val="0"/>
      </w:rPr>
    </w:lvl>
    <w:lvl w:ilvl="8">
      <w:start w:val="1"/>
      <w:numFmt w:val="decimal"/>
      <w:lvlText w:val="%1.%2.%3.%4.%5.%6.%7.%8.%9."/>
      <w:lvlJc w:val="left"/>
      <w:pPr>
        <w:ind w:left="13136" w:hanging="1800"/>
      </w:pPr>
      <w:rPr>
        <w:rFonts w:hint="default"/>
        <w:i w:val="0"/>
      </w:rPr>
    </w:lvl>
  </w:abstractNum>
  <w:abstractNum w:abstractNumId="8" w15:restartNumberingAfterBreak="0">
    <w:nsid w:val="51D06F9B"/>
    <w:multiLevelType w:val="hybridMultilevel"/>
    <w:tmpl w:val="65FCE4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371999"/>
    <w:multiLevelType w:val="hybridMultilevel"/>
    <w:tmpl w:val="EEA6E0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D126E32"/>
    <w:multiLevelType w:val="multilevel"/>
    <w:tmpl w:val="85BAA5D8"/>
    <w:lvl w:ilvl="0">
      <w:start w:val="1"/>
      <w:numFmt w:val="decimal"/>
      <w:lvlText w:val="%1."/>
      <w:lvlJc w:val="left"/>
      <w:pPr>
        <w:ind w:left="720" w:hanging="360"/>
      </w:pPr>
      <w:rPr>
        <w:rFonts w:hint="default"/>
        <w:b/>
        <w:bCs/>
      </w:rPr>
    </w:lvl>
    <w:lvl w:ilvl="1">
      <w:start w:val="1"/>
      <w:numFmt w:val="decimal"/>
      <w:isLgl/>
      <w:lvlText w:val="%1.%2."/>
      <w:lvlJc w:val="left"/>
      <w:pPr>
        <w:ind w:left="960" w:hanging="600"/>
      </w:pPr>
      <w:rPr>
        <w:rFonts w:hint="default"/>
      </w:rPr>
    </w:lvl>
    <w:lvl w:ilvl="2">
      <w:start w:val="4"/>
      <w:numFmt w:val="decimal"/>
      <w:isLgl/>
      <w:lvlText w:val="%1.%2.%3."/>
      <w:lvlJc w:val="left"/>
      <w:pPr>
        <w:ind w:left="4973"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78926139">
    <w:abstractNumId w:val="10"/>
  </w:num>
  <w:num w:numId="2" w16cid:durableId="1386755662">
    <w:abstractNumId w:val="5"/>
  </w:num>
  <w:num w:numId="3" w16cid:durableId="876357432">
    <w:abstractNumId w:val="1"/>
  </w:num>
  <w:num w:numId="4" w16cid:durableId="1831409529">
    <w:abstractNumId w:val="0"/>
  </w:num>
  <w:num w:numId="5" w16cid:durableId="1529635489">
    <w:abstractNumId w:val="3"/>
  </w:num>
  <w:num w:numId="6" w16cid:durableId="1605991544">
    <w:abstractNumId w:val="7"/>
  </w:num>
  <w:num w:numId="7" w16cid:durableId="1349603238">
    <w:abstractNumId w:val="6"/>
  </w:num>
  <w:num w:numId="8" w16cid:durableId="1610745442">
    <w:abstractNumId w:val="9"/>
  </w:num>
  <w:num w:numId="9" w16cid:durableId="1927417429">
    <w:abstractNumId w:val="8"/>
  </w:num>
  <w:num w:numId="10" w16cid:durableId="374744294">
    <w:abstractNumId w:val="4"/>
  </w:num>
  <w:num w:numId="11" w16cid:durableId="1711609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51"/>
    <w:rsid w:val="00031251"/>
    <w:rsid w:val="00065B71"/>
    <w:rsid w:val="000736F9"/>
    <w:rsid w:val="000C36C5"/>
    <w:rsid w:val="00172D09"/>
    <w:rsid w:val="0018314C"/>
    <w:rsid w:val="00197DA2"/>
    <w:rsid w:val="002060B7"/>
    <w:rsid w:val="00213E82"/>
    <w:rsid w:val="0023706F"/>
    <w:rsid w:val="00267673"/>
    <w:rsid w:val="00270961"/>
    <w:rsid w:val="0028212F"/>
    <w:rsid w:val="002900C7"/>
    <w:rsid w:val="002A0750"/>
    <w:rsid w:val="002E7E82"/>
    <w:rsid w:val="003265B0"/>
    <w:rsid w:val="00326F24"/>
    <w:rsid w:val="00327F28"/>
    <w:rsid w:val="0042602B"/>
    <w:rsid w:val="00437828"/>
    <w:rsid w:val="004550C6"/>
    <w:rsid w:val="0046193A"/>
    <w:rsid w:val="004A6A3F"/>
    <w:rsid w:val="004B42AA"/>
    <w:rsid w:val="004B4975"/>
    <w:rsid w:val="004E0219"/>
    <w:rsid w:val="00522A1E"/>
    <w:rsid w:val="00536386"/>
    <w:rsid w:val="0057648B"/>
    <w:rsid w:val="005A69A1"/>
    <w:rsid w:val="005B4024"/>
    <w:rsid w:val="005C1600"/>
    <w:rsid w:val="00691919"/>
    <w:rsid w:val="00693AE1"/>
    <w:rsid w:val="006D6366"/>
    <w:rsid w:val="00714F1D"/>
    <w:rsid w:val="00724362"/>
    <w:rsid w:val="007253B2"/>
    <w:rsid w:val="00757C9D"/>
    <w:rsid w:val="00764687"/>
    <w:rsid w:val="007B3E86"/>
    <w:rsid w:val="007B4BC0"/>
    <w:rsid w:val="007C33DF"/>
    <w:rsid w:val="007C4BFC"/>
    <w:rsid w:val="00960EA0"/>
    <w:rsid w:val="00991443"/>
    <w:rsid w:val="00992728"/>
    <w:rsid w:val="00A06685"/>
    <w:rsid w:val="00A31469"/>
    <w:rsid w:val="00A31BCD"/>
    <w:rsid w:val="00A5594B"/>
    <w:rsid w:val="00B07137"/>
    <w:rsid w:val="00B11A64"/>
    <w:rsid w:val="00B358D3"/>
    <w:rsid w:val="00B63B4C"/>
    <w:rsid w:val="00BB106A"/>
    <w:rsid w:val="00C14ECF"/>
    <w:rsid w:val="00CA0309"/>
    <w:rsid w:val="00D22E22"/>
    <w:rsid w:val="00D84B9A"/>
    <w:rsid w:val="00DC7562"/>
    <w:rsid w:val="00E0789A"/>
    <w:rsid w:val="00E3523B"/>
    <w:rsid w:val="00E45858"/>
    <w:rsid w:val="00E807A5"/>
    <w:rsid w:val="00EB6F09"/>
    <w:rsid w:val="00EB77AB"/>
    <w:rsid w:val="00EC18B8"/>
    <w:rsid w:val="00EF2D20"/>
    <w:rsid w:val="00F72D02"/>
    <w:rsid w:val="00F75A16"/>
    <w:rsid w:val="00F81B40"/>
    <w:rsid w:val="00FC4607"/>
    <w:rsid w:val="00FE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9BDC"/>
  <w15:chartTrackingRefBased/>
  <w15:docId w15:val="{15F49795-8A6F-4178-9E2D-D54A942D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B77AB"/>
    <w:rPr>
      <w:rFonts w:ascii="Times New Roman" w:eastAsia="Times New Roman" w:hAnsi="Times New Roman"/>
      <w:sz w:val="24"/>
      <w:lang w:val="lv-LV" w:eastAsia="lv-LV"/>
    </w:rPr>
  </w:style>
  <w:style w:type="paragraph" w:styleId="Virsraksts1">
    <w:name w:val="heading 1"/>
    <w:basedOn w:val="Parasts"/>
    <w:next w:val="Parasts"/>
    <w:link w:val="Virsraksts1Rakstz"/>
    <w:uiPriority w:val="9"/>
    <w:qFormat/>
    <w:rsid w:val="00031251"/>
    <w:pPr>
      <w:keepNext/>
      <w:keepLines/>
      <w:spacing w:before="360" w:after="80"/>
      <w:outlineLvl w:val="0"/>
    </w:pPr>
    <w:rPr>
      <w:rFonts w:ascii="Calibri Light" w:hAnsi="Calibri Light"/>
      <w:color w:val="2F5496"/>
      <w:sz w:val="40"/>
      <w:szCs w:val="40"/>
    </w:rPr>
  </w:style>
  <w:style w:type="paragraph" w:styleId="Virsraksts2">
    <w:name w:val="heading 2"/>
    <w:basedOn w:val="Parasts"/>
    <w:next w:val="Parasts"/>
    <w:link w:val="Virsraksts2Rakstz"/>
    <w:uiPriority w:val="9"/>
    <w:semiHidden/>
    <w:unhideWhenUsed/>
    <w:qFormat/>
    <w:rsid w:val="00031251"/>
    <w:pPr>
      <w:keepNext/>
      <w:keepLines/>
      <w:spacing w:before="160" w:after="80"/>
      <w:outlineLvl w:val="1"/>
    </w:pPr>
    <w:rPr>
      <w:rFonts w:ascii="Calibri Light" w:hAnsi="Calibri Light"/>
      <w:color w:val="2F5496"/>
      <w:sz w:val="32"/>
      <w:szCs w:val="32"/>
    </w:rPr>
  </w:style>
  <w:style w:type="paragraph" w:styleId="Virsraksts3">
    <w:name w:val="heading 3"/>
    <w:basedOn w:val="Parasts"/>
    <w:next w:val="Parasts"/>
    <w:link w:val="Virsraksts3Rakstz"/>
    <w:uiPriority w:val="9"/>
    <w:semiHidden/>
    <w:unhideWhenUsed/>
    <w:qFormat/>
    <w:rsid w:val="00031251"/>
    <w:pPr>
      <w:keepNext/>
      <w:keepLines/>
      <w:spacing w:before="160" w:after="80"/>
      <w:outlineLvl w:val="2"/>
    </w:pPr>
    <w:rPr>
      <w:color w:val="2F5496"/>
      <w:sz w:val="28"/>
      <w:szCs w:val="28"/>
    </w:rPr>
  </w:style>
  <w:style w:type="paragraph" w:styleId="Virsraksts4">
    <w:name w:val="heading 4"/>
    <w:basedOn w:val="Parasts"/>
    <w:next w:val="Parasts"/>
    <w:link w:val="Virsraksts4Rakstz"/>
    <w:uiPriority w:val="9"/>
    <w:semiHidden/>
    <w:unhideWhenUsed/>
    <w:qFormat/>
    <w:rsid w:val="00031251"/>
    <w:pPr>
      <w:keepNext/>
      <w:keepLines/>
      <w:spacing w:before="80" w:after="40"/>
      <w:outlineLvl w:val="3"/>
    </w:pPr>
    <w:rPr>
      <w:i/>
      <w:iCs/>
      <w:color w:val="2F5496"/>
    </w:rPr>
  </w:style>
  <w:style w:type="paragraph" w:styleId="Virsraksts5">
    <w:name w:val="heading 5"/>
    <w:basedOn w:val="Parasts"/>
    <w:next w:val="Parasts"/>
    <w:link w:val="Virsraksts5Rakstz"/>
    <w:uiPriority w:val="9"/>
    <w:semiHidden/>
    <w:unhideWhenUsed/>
    <w:qFormat/>
    <w:rsid w:val="00031251"/>
    <w:pPr>
      <w:keepNext/>
      <w:keepLines/>
      <w:spacing w:before="80" w:after="40"/>
      <w:outlineLvl w:val="4"/>
    </w:pPr>
    <w:rPr>
      <w:color w:val="2F5496"/>
    </w:rPr>
  </w:style>
  <w:style w:type="paragraph" w:styleId="Virsraksts6">
    <w:name w:val="heading 6"/>
    <w:basedOn w:val="Parasts"/>
    <w:next w:val="Parasts"/>
    <w:link w:val="Virsraksts6Rakstz"/>
    <w:uiPriority w:val="9"/>
    <w:semiHidden/>
    <w:unhideWhenUsed/>
    <w:qFormat/>
    <w:rsid w:val="00031251"/>
    <w:pPr>
      <w:keepNext/>
      <w:keepLines/>
      <w:spacing w:before="40"/>
      <w:outlineLvl w:val="5"/>
    </w:pPr>
    <w:rPr>
      <w:i/>
      <w:iCs/>
      <w:color w:val="595959"/>
    </w:rPr>
  </w:style>
  <w:style w:type="paragraph" w:styleId="Virsraksts7">
    <w:name w:val="heading 7"/>
    <w:basedOn w:val="Parasts"/>
    <w:next w:val="Parasts"/>
    <w:link w:val="Virsraksts7Rakstz"/>
    <w:uiPriority w:val="9"/>
    <w:semiHidden/>
    <w:unhideWhenUsed/>
    <w:qFormat/>
    <w:rsid w:val="00031251"/>
    <w:pPr>
      <w:keepNext/>
      <w:keepLines/>
      <w:spacing w:before="40"/>
      <w:outlineLvl w:val="6"/>
    </w:pPr>
    <w:rPr>
      <w:color w:val="595959"/>
    </w:rPr>
  </w:style>
  <w:style w:type="paragraph" w:styleId="Virsraksts8">
    <w:name w:val="heading 8"/>
    <w:basedOn w:val="Parasts"/>
    <w:next w:val="Parasts"/>
    <w:link w:val="Virsraksts8Rakstz"/>
    <w:uiPriority w:val="9"/>
    <w:semiHidden/>
    <w:unhideWhenUsed/>
    <w:qFormat/>
    <w:rsid w:val="00031251"/>
    <w:pPr>
      <w:keepNext/>
      <w:keepLines/>
      <w:outlineLvl w:val="7"/>
    </w:pPr>
    <w:rPr>
      <w:i/>
      <w:iCs/>
      <w:color w:val="272727"/>
    </w:rPr>
  </w:style>
  <w:style w:type="paragraph" w:styleId="Virsraksts9">
    <w:name w:val="heading 9"/>
    <w:basedOn w:val="Parasts"/>
    <w:next w:val="Parasts"/>
    <w:link w:val="Virsraksts9Rakstz"/>
    <w:uiPriority w:val="9"/>
    <w:semiHidden/>
    <w:unhideWhenUsed/>
    <w:qFormat/>
    <w:rsid w:val="00031251"/>
    <w:pPr>
      <w:keepNext/>
      <w:keepLines/>
      <w:outlineLvl w:val="8"/>
    </w:pPr>
    <w:rPr>
      <w:color w:val="272727"/>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031251"/>
    <w:rPr>
      <w:rFonts w:ascii="Calibri Light" w:eastAsia="Times New Roman" w:hAnsi="Calibri Light" w:cs="Times New Roman"/>
      <w:color w:val="2F5496"/>
      <w:sz w:val="40"/>
      <w:szCs w:val="40"/>
    </w:rPr>
  </w:style>
  <w:style w:type="character" w:customStyle="1" w:styleId="Virsraksts2Rakstz">
    <w:name w:val="Virsraksts 2 Rakstz."/>
    <w:link w:val="Virsraksts2"/>
    <w:uiPriority w:val="9"/>
    <w:semiHidden/>
    <w:rsid w:val="00031251"/>
    <w:rPr>
      <w:rFonts w:ascii="Calibri Light" w:eastAsia="Times New Roman" w:hAnsi="Calibri Light" w:cs="Times New Roman"/>
      <w:color w:val="2F5496"/>
      <w:sz w:val="32"/>
      <w:szCs w:val="32"/>
    </w:rPr>
  </w:style>
  <w:style w:type="character" w:customStyle="1" w:styleId="Virsraksts3Rakstz">
    <w:name w:val="Virsraksts 3 Rakstz."/>
    <w:link w:val="Virsraksts3"/>
    <w:uiPriority w:val="9"/>
    <w:semiHidden/>
    <w:rsid w:val="00031251"/>
    <w:rPr>
      <w:rFonts w:eastAsia="Times New Roman" w:cs="Times New Roman"/>
      <w:color w:val="2F5496"/>
      <w:sz w:val="28"/>
      <w:szCs w:val="28"/>
    </w:rPr>
  </w:style>
  <w:style w:type="character" w:customStyle="1" w:styleId="Virsraksts4Rakstz">
    <w:name w:val="Virsraksts 4 Rakstz."/>
    <w:link w:val="Virsraksts4"/>
    <w:uiPriority w:val="9"/>
    <w:semiHidden/>
    <w:rsid w:val="00031251"/>
    <w:rPr>
      <w:rFonts w:eastAsia="Times New Roman" w:cs="Times New Roman"/>
      <w:i/>
      <w:iCs/>
      <w:color w:val="2F5496"/>
    </w:rPr>
  </w:style>
  <w:style w:type="character" w:customStyle="1" w:styleId="Virsraksts5Rakstz">
    <w:name w:val="Virsraksts 5 Rakstz."/>
    <w:link w:val="Virsraksts5"/>
    <w:uiPriority w:val="9"/>
    <w:semiHidden/>
    <w:rsid w:val="00031251"/>
    <w:rPr>
      <w:rFonts w:eastAsia="Times New Roman" w:cs="Times New Roman"/>
      <w:color w:val="2F5496"/>
    </w:rPr>
  </w:style>
  <w:style w:type="character" w:customStyle="1" w:styleId="Virsraksts6Rakstz">
    <w:name w:val="Virsraksts 6 Rakstz."/>
    <w:link w:val="Virsraksts6"/>
    <w:uiPriority w:val="9"/>
    <w:semiHidden/>
    <w:rsid w:val="00031251"/>
    <w:rPr>
      <w:rFonts w:eastAsia="Times New Roman" w:cs="Times New Roman"/>
      <w:i/>
      <w:iCs/>
      <w:color w:val="595959"/>
    </w:rPr>
  </w:style>
  <w:style w:type="character" w:customStyle="1" w:styleId="Virsraksts7Rakstz">
    <w:name w:val="Virsraksts 7 Rakstz."/>
    <w:link w:val="Virsraksts7"/>
    <w:uiPriority w:val="9"/>
    <w:semiHidden/>
    <w:rsid w:val="00031251"/>
    <w:rPr>
      <w:rFonts w:eastAsia="Times New Roman" w:cs="Times New Roman"/>
      <w:color w:val="595959"/>
    </w:rPr>
  </w:style>
  <w:style w:type="character" w:customStyle="1" w:styleId="Virsraksts8Rakstz">
    <w:name w:val="Virsraksts 8 Rakstz."/>
    <w:link w:val="Virsraksts8"/>
    <w:uiPriority w:val="9"/>
    <w:semiHidden/>
    <w:rsid w:val="00031251"/>
    <w:rPr>
      <w:rFonts w:eastAsia="Times New Roman" w:cs="Times New Roman"/>
      <w:i/>
      <w:iCs/>
      <w:color w:val="272727"/>
    </w:rPr>
  </w:style>
  <w:style w:type="character" w:customStyle="1" w:styleId="Virsraksts9Rakstz">
    <w:name w:val="Virsraksts 9 Rakstz."/>
    <w:link w:val="Virsraksts9"/>
    <w:uiPriority w:val="9"/>
    <w:semiHidden/>
    <w:rsid w:val="00031251"/>
    <w:rPr>
      <w:rFonts w:eastAsia="Times New Roman" w:cs="Times New Roman"/>
      <w:color w:val="272727"/>
    </w:rPr>
  </w:style>
  <w:style w:type="paragraph" w:styleId="Nosaukums">
    <w:name w:val="Title"/>
    <w:basedOn w:val="Parasts"/>
    <w:next w:val="Parasts"/>
    <w:link w:val="NosaukumsRakstz"/>
    <w:uiPriority w:val="10"/>
    <w:qFormat/>
    <w:rsid w:val="00031251"/>
    <w:pPr>
      <w:spacing w:after="80"/>
      <w:contextualSpacing/>
    </w:pPr>
    <w:rPr>
      <w:rFonts w:ascii="Calibri Light" w:hAnsi="Calibri Light"/>
      <w:spacing w:val="-10"/>
      <w:kern w:val="28"/>
      <w:sz w:val="56"/>
      <w:szCs w:val="56"/>
    </w:rPr>
  </w:style>
  <w:style w:type="character" w:customStyle="1" w:styleId="NosaukumsRakstz">
    <w:name w:val="Nosaukums Rakstz."/>
    <w:link w:val="Nosaukums"/>
    <w:uiPriority w:val="10"/>
    <w:rsid w:val="00031251"/>
    <w:rPr>
      <w:rFonts w:ascii="Calibri Light" w:eastAsia="Times New Roman" w:hAnsi="Calibri Light" w:cs="Times New Roman"/>
      <w:spacing w:val="-10"/>
      <w:kern w:val="28"/>
      <w:sz w:val="56"/>
      <w:szCs w:val="56"/>
    </w:rPr>
  </w:style>
  <w:style w:type="paragraph" w:styleId="Apakvirsraksts">
    <w:name w:val="Subtitle"/>
    <w:basedOn w:val="Parasts"/>
    <w:next w:val="Parasts"/>
    <w:link w:val="ApakvirsrakstsRakstz"/>
    <w:uiPriority w:val="11"/>
    <w:qFormat/>
    <w:rsid w:val="00031251"/>
    <w:pPr>
      <w:numPr>
        <w:ilvl w:val="1"/>
      </w:numPr>
    </w:pPr>
    <w:rPr>
      <w:color w:val="595959"/>
      <w:spacing w:val="15"/>
      <w:sz w:val="28"/>
      <w:szCs w:val="28"/>
    </w:rPr>
  </w:style>
  <w:style w:type="character" w:customStyle="1" w:styleId="ApakvirsrakstsRakstz">
    <w:name w:val="Apakšvirsraksts Rakstz."/>
    <w:link w:val="Apakvirsraksts"/>
    <w:uiPriority w:val="11"/>
    <w:rsid w:val="00031251"/>
    <w:rPr>
      <w:rFonts w:eastAsia="Times New Roman" w:cs="Times New Roman"/>
      <w:color w:val="595959"/>
      <w:spacing w:val="15"/>
      <w:sz w:val="28"/>
      <w:szCs w:val="28"/>
    </w:rPr>
  </w:style>
  <w:style w:type="paragraph" w:styleId="Citts">
    <w:name w:val="Quote"/>
    <w:basedOn w:val="Parasts"/>
    <w:next w:val="Parasts"/>
    <w:link w:val="CittsRakstz"/>
    <w:uiPriority w:val="29"/>
    <w:qFormat/>
    <w:rsid w:val="00031251"/>
    <w:pPr>
      <w:spacing w:before="160"/>
      <w:jc w:val="center"/>
    </w:pPr>
    <w:rPr>
      <w:i/>
      <w:iCs/>
      <w:color w:val="404040"/>
    </w:rPr>
  </w:style>
  <w:style w:type="character" w:customStyle="1" w:styleId="CittsRakstz">
    <w:name w:val="Citāts Rakstz."/>
    <w:link w:val="Citts"/>
    <w:uiPriority w:val="29"/>
    <w:rsid w:val="00031251"/>
    <w:rPr>
      <w:i/>
      <w:iCs/>
      <w:color w:val="404040"/>
    </w:rPr>
  </w:style>
  <w:style w:type="paragraph" w:styleId="Sarakstarindkopa">
    <w:name w:val="List Paragraph"/>
    <w:aliases w:val="1List Paragraph,2,Bullet 1,Bullet Points,Bullet list,Dot pt,H&amp;P List Paragraph,Indicator Text,List Paragraph Char Char Char,List Paragraph1,MAIN CONTENT,No Spacing1,Normal bullet 2,Numbered Para 1,OBC Bullet,Strip,Syle 1,virsraksts3"/>
    <w:basedOn w:val="Parasts"/>
    <w:link w:val="SarakstarindkopaRakstz"/>
    <w:qFormat/>
    <w:rsid w:val="00031251"/>
    <w:pPr>
      <w:ind w:left="720"/>
      <w:contextualSpacing/>
    </w:pPr>
  </w:style>
  <w:style w:type="character" w:styleId="Intensvsizclums">
    <w:name w:val="Intense Emphasis"/>
    <w:uiPriority w:val="21"/>
    <w:qFormat/>
    <w:rsid w:val="00031251"/>
    <w:rPr>
      <w:i/>
      <w:iCs/>
      <w:color w:val="2F5496"/>
    </w:rPr>
  </w:style>
  <w:style w:type="paragraph" w:styleId="Intensvscitts">
    <w:name w:val="Intense Quote"/>
    <w:basedOn w:val="Parasts"/>
    <w:next w:val="Parasts"/>
    <w:link w:val="IntensvscittsRakstz"/>
    <w:uiPriority w:val="30"/>
    <w:qFormat/>
    <w:rsid w:val="00031251"/>
    <w:pPr>
      <w:pBdr>
        <w:top w:val="single" w:sz="4" w:space="10" w:color="2F5496"/>
        <w:bottom w:val="single" w:sz="4" w:space="10" w:color="2F5496"/>
      </w:pBdr>
      <w:spacing w:before="360" w:after="360"/>
      <w:ind w:left="864" w:right="864"/>
      <w:jc w:val="center"/>
    </w:pPr>
    <w:rPr>
      <w:i/>
      <w:iCs/>
      <w:color w:val="2F5496"/>
    </w:rPr>
  </w:style>
  <w:style w:type="character" w:customStyle="1" w:styleId="IntensvscittsRakstz">
    <w:name w:val="Intensīvs citāts Rakstz."/>
    <w:link w:val="Intensvscitts"/>
    <w:uiPriority w:val="30"/>
    <w:rsid w:val="00031251"/>
    <w:rPr>
      <w:i/>
      <w:iCs/>
      <w:color w:val="2F5496"/>
    </w:rPr>
  </w:style>
  <w:style w:type="character" w:styleId="Intensvaatsauce">
    <w:name w:val="Intense Reference"/>
    <w:uiPriority w:val="32"/>
    <w:qFormat/>
    <w:rsid w:val="00031251"/>
    <w:rPr>
      <w:b/>
      <w:bCs/>
      <w:smallCaps/>
      <w:color w:val="2F5496"/>
      <w:spacing w:val="5"/>
    </w:rPr>
  </w:style>
  <w:style w:type="paragraph" w:styleId="Pamatteksts">
    <w:name w:val="Body Text"/>
    <w:basedOn w:val="Parasts"/>
    <w:link w:val="PamattekstsRakstz"/>
    <w:rsid w:val="00031251"/>
    <w:pPr>
      <w:widowControl w:val="0"/>
      <w:suppressAutoHyphens/>
      <w:spacing w:after="120"/>
    </w:pPr>
    <w:rPr>
      <w:rFonts w:ascii="Lucida Sans Unicode" w:eastAsia="Lucida Sans Unicode" w:hAnsi="Lucida Sans Unicode" w:cs="Lucida Sans Unicode"/>
      <w:kern w:val="2"/>
      <w:szCs w:val="24"/>
    </w:rPr>
  </w:style>
  <w:style w:type="character" w:customStyle="1" w:styleId="PamattekstsRakstz">
    <w:name w:val="Pamatteksts Rakstz."/>
    <w:link w:val="Pamatteksts"/>
    <w:rsid w:val="00031251"/>
    <w:rPr>
      <w:rFonts w:ascii="Lucida Sans Unicode" w:eastAsia="Lucida Sans Unicode" w:hAnsi="Lucida Sans Unicode" w:cs="Lucida Sans Unicode"/>
      <w:lang w:val="lv-LV" w:eastAsia="lv-LV"/>
    </w:rPr>
  </w:style>
  <w:style w:type="paragraph" w:styleId="Pamattekstsaratkpi">
    <w:name w:val="Body Text Indent"/>
    <w:basedOn w:val="Parasts"/>
    <w:link w:val="PamattekstsaratkpiRakstz"/>
    <w:rsid w:val="00031251"/>
    <w:pPr>
      <w:spacing w:after="120"/>
      <w:ind w:left="283"/>
    </w:pPr>
  </w:style>
  <w:style w:type="character" w:customStyle="1" w:styleId="PamattekstsaratkpiRakstz">
    <w:name w:val="Pamatteksts ar atkāpi Rakstz."/>
    <w:link w:val="Pamattekstsaratkpi"/>
    <w:rsid w:val="00031251"/>
    <w:rPr>
      <w:rFonts w:ascii="Times New Roman" w:eastAsia="Times New Roman" w:hAnsi="Times New Roman" w:cs="Times New Roman"/>
      <w:kern w:val="0"/>
      <w:szCs w:val="20"/>
      <w:lang w:val="lv-LV" w:eastAsia="lv-LV"/>
    </w:rPr>
  </w:style>
  <w:style w:type="paragraph" w:styleId="Kjene">
    <w:name w:val="footer"/>
    <w:basedOn w:val="Parasts"/>
    <w:link w:val="KjeneRakstz"/>
    <w:uiPriority w:val="99"/>
    <w:unhideWhenUsed/>
    <w:rsid w:val="00031251"/>
    <w:pPr>
      <w:tabs>
        <w:tab w:val="center" w:pos="4153"/>
        <w:tab w:val="right" w:pos="8306"/>
      </w:tabs>
    </w:pPr>
  </w:style>
  <w:style w:type="character" w:customStyle="1" w:styleId="KjeneRakstz">
    <w:name w:val="Kājene Rakstz."/>
    <w:link w:val="Kjene"/>
    <w:uiPriority w:val="99"/>
    <w:rsid w:val="00031251"/>
    <w:rPr>
      <w:rFonts w:ascii="Times New Roman" w:eastAsia="Times New Roman" w:hAnsi="Times New Roman" w:cs="Times New Roman"/>
      <w:kern w:val="0"/>
      <w:szCs w:val="20"/>
      <w:lang w:val="lv-LV" w:eastAsia="lv-LV"/>
    </w:rPr>
  </w:style>
  <w:style w:type="character" w:styleId="Hipersaite">
    <w:name w:val="Hyperlink"/>
    <w:uiPriority w:val="99"/>
    <w:unhideWhenUsed/>
    <w:rsid w:val="00031251"/>
    <w:rPr>
      <w:color w:val="0563C1"/>
      <w:u w:val="single"/>
    </w:rPr>
  </w:style>
  <w:style w:type="table" w:styleId="Reatabula">
    <w:name w:val="Table Grid"/>
    <w:basedOn w:val="Parastatabula"/>
    <w:uiPriority w:val="39"/>
    <w:rsid w:val="00031251"/>
    <w:pPr>
      <w:suppressAutoHyphens/>
    </w:pPr>
    <w:rPr>
      <w:rFonts w:ascii="Times New Roman" w:eastAsia="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qFormat/>
    <w:rsid w:val="00031251"/>
    <w:rPr>
      <w:sz w:val="22"/>
      <w:szCs w:val="22"/>
      <w:lang w:val="lv-LV"/>
    </w:rPr>
  </w:style>
  <w:style w:type="paragraph" w:customStyle="1" w:styleId="Standard">
    <w:name w:val="Standard"/>
    <w:rsid w:val="00031251"/>
    <w:pPr>
      <w:suppressAutoHyphens/>
      <w:textAlignment w:val="baseline"/>
    </w:pPr>
    <w:rPr>
      <w:rFonts w:ascii="Times New Roman" w:eastAsia="ヒラギノ角ゴ Pro W3" w:hAnsi="Times New Roman"/>
      <w:color w:val="000000"/>
      <w:kern w:val="1"/>
      <w:sz w:val="24"/>
      <w:szCs w:val="24"/>
      <w:lang w:val="en-GB" w:eastAsia="ar-SA"/>
    </w:rPr>
  </w:style>
  <w:style w:type="character" w:customStyle="1" w:styleId="SarakstarindkopaRakstz">
    <w:name w:val="Saraksta rindkopa Rakstz."/>
    <w:aliases w:val="1List Paragraph Rakstz.,2 Rakstz.,Bullet 1 Rakstz.,Bullet Points Rakstz.,Bullet list Rakstz.,Dot pt Rakstz.,H&amp;P List Paragraph Rakstz.,Indicator Text Rakstz.,List Paragraph Char Char Char Rakstz.,List Paragraph1 Rakstz."/>
    <w:link w:val="Sarakstarindkopa"/>
    <w:uiPriority w:val="99"/>
    <w:qFormat/>
    <w:locked/>
    <w:rsid w:val="00031251"/>
  </w:style>
  <w:style w:type="table" w:customStyle="1" w:styleId="TableGrid">
    <w:name w:val="TableGrid"/>
    <w:rsid w:val="00213E82"/>
    <w:rPr>
      <w:rFonts w:asciiTheme="minorHAnsi" w:eastAsiaTheme="minorEastAsia" w:hAnsiTheme="minorHAnsi" w:cstheme="minorBidi"/>
      <w:sz w:val="22"/>
      <w:szCs w:val="22"/>
      <w:lang w:val="lv-LV" w:eastAsia="lv-LV"/>
    </w:rPr>
    <w:tblPr>
      <w:tblCellMar>
        <w:top w:w="0" w:type="dxa"/>
        <w:left w:w="0" w:type="dxa"/>
        <w:bottom w:w="0" w:type="dxa"/>
        <w:right w:w="0" w:type="dxa"/>
      </w:tblCellMar>
    </w:tblPr>
  </w:style>
  <w:style w:type="paragraph" w:styleId="Galvene">
    <w:name w:val="header"/>
    <w:basedOn w:val="Parasts"/>
    <w:link w:val="GalveneRakstz"/>
    <w:uiPriority w:val="99"/>
    <w:unhideWhenUsed/>
    <w:rsid w:val="00D22E22"/>
    <w:pPr>
      <w:tabs>
        <w:tab w:val="center" w:pos="4153"/>
        <w:tab w:val="right" w:pos="8306"/>
      </w:tabs>
    </w:pPr>
  </w:style>
  <w:style w:type="character" w:customStyle="1" w:styleId="GalveneRakstz">
    <w:name w:val="Galvene Rakstz."/>
    <w:basedOn w:val="Noklusjumarindkopasfonts"/>
    <w:link w:val="Galvene"/>
    <w:uiPriority w:val="99"/>
    <w:rsid w:val="00D22E22"/>
    <w:rPr>
      <w:rFonts w:ascii="Times New Roman" w:eastAsia="Times New Roman" w:hAnsi="Times New Roman"/>
      <w:sz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likumi.lv/wwwraksti/2002/168/B168/PIE2L222/312L222.GIF" TargetMode="External"/><Relationship Id="rId13" Type="http://schemas.openxmlformats.org/officeDocument/2006/relationships/hyperlink" Target="https://izsoles.ta.gov.lv"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gif"/><Relationship Id="rId12" Type="http://schemas.openxmlformats.org/officeDocument/2006/relationships/hyperlink" Target="mailto:helmuts.tarvids@madona.lv"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helmuts.tarvids@madona.lv"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ona.lv"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izsoles.ta.gov.lv/"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izsoles.ta.gov.lv" TargetMode="External"/><Relationship Id="rId14" Type="http://schemas.openxmlformats.org/officeDocument/2006/relationships/hyperlink" Target="https://izsoles.ta.gov.lv"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18</Pages>
  <Words>14949</Words>
  <Characters>8522</Characters>
  <Application>Microsoft Office Word</Application>
  <DocSecurity>0</DocSecurity>
  <Lines>71</Lines>
  <Paragraphs>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GunitaK</dc:creator>
  <cp:keywords/>
  <dc:description/>
  <cp:lastModifiedBy>Lietvediba</cp:lastModifiedBy>
  <cp:revision>11</cp:revision>
  <dcterms:created xsi:type="dcterms:W3CDTF">2026-01-27T12:04:00Z</dcterms:created>
  <dcterms:modified xsi:type="dcterms:W3CDTF">2026-02-03T08:19:00Z</dcterms:modified>
</cp:coreProperties>
</file>